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0F" w:rsidRPr="00014190" w:rsidRDefault="00D85E22" w:rsidP="00D85E22">
      <w:pPr>
        <w:spacing w:line="0" w:lineRule="atLeast"/>
        <w:jc w:val="center"/>
        <w:rPr>
          <w:rFonts w:ascii="メイリオ" w:eastAsia="メイリオ" w:hAnsi="メイリオ"/>
          <w:sz w:val="22"/>
        </w:rPr>
      </w:pPr>
      <w:r w:rsidRPr="00014190">
        <w:rPr>
          <w:rFonts w:ascii="メイリオ" w:eastAsia="メイリオ" w:hAnsi="メイリオ" w:hint="eastAsia"/>
          <w:sz w:val="22"/>
        </w:rPr>
        <w:t>地域企業経営支援金　よくあるお問合せ（令和３年４月</w:t>
      </w:r>
      <w:r w:rsidR="002B19C5">
        <w:rPr>
          <w:rFonts w:ascii="メイリオ" w:eastAsia="メイリオ" w:hAnsi="メイリオ" w:hint="eastAsia"/>
          <w:sz w:val="22"/>
        </w:rPr>
        <w:t>９</w:t>
      </w:r>
      <w:r w:rsidRPr="00014190">
        <w:rPr>
          <w:rFonts w:ascii="メイリオ" w:eastAsia="メイリオ" w:hAnsi="メイリオ" w:hint="eastAsia"/>
          <w:sz w:val="22"/>
        </w:rPr>
        <w:t>日時点）</w:t>
      </w:r>
    </w:p>
    <w:p w:rsidR="00EF0F36" w:rsidRPr="00D97F29" w:rsidRDefault="00EF0F36" w:rsidP="00D85E22">
      <w:pPr>
        <w:spacing w:line="0" w:lineRule="atLeast"/>
        <w:jc w:val="left"/>
        <w:rPr>
          <w:rFonts w:ascii="メイリオ" w:eastAsia="メイリオ" w:hAnsi="メイリオ"/>
          <w:b/>
          <w:sz w:val="22"/>
        </w:rPr>
      </w:pPr>
      <w:r w:rsidRPr="00D97F29">
        <w:rPr>
          <w:rFonts w:ascii="メイリオ" w:eastAsia="メイリオ" w:hAnsi="メイリオ" w:hint="eastAsia"/>
          <w:b/>
          <w:sz w:val="22"/>
        </w:rPr>
        <w:t>●地域企業経営支援金の概要について</w:t>
      </w:r>
    </w:p>
    <w:p w:rsidR="007B6874" w:rsidRPr="00014190" w:rsidRDefault="00D97F29" w:rsidP="007B6874">
      <w:pPr>
        <w:spacing w:line="0" w:lineRule="atLeast"/>
      </w:pPr>
      <w:r w:rsidRPr="00770156">
        <w:rPr>
          <w:rFonts w:ascii="メイリオ" w:eastAsia="メイリオ" w:hAnsi="メイリオ" w:hint="eastAsia"/>
          <w:sz w:val="22"/>
          <w:bdr w:val="single" w:sz="4" w:space="0" w:color="auto"/>
        </w:rPr>
        <w:t xml:space="preserve">Q１：　</w:t>
      </w:r>
      <w:r w:rsidR="007B6874" w:rsidRPr="00770156">
        <w:rPr>
          <w:rFonts w:ascii="メイリオ" w:eastAsia="メイリオ" w:hAnsi="メイリオ" w:hint="eastAsia"/>
          <w:sz w:val="22"/>
          <w:bdr w:val="single" w:sz="4" w:space="0" w:color="auto"/>
        </w:rPr>
        <w:t>地域</w:t>
      </w:r>
      <w:r w:rsidR="007B6874" w:rsidRPr="00770156">
        <w:rPr>
          <w:rFonts w:ascii="メイリオ" w:eastAsia="メイリオ" w:hAnsi="メイリオ"/>
          <w:sz w:val="22"/>
          <w:bdr w:val="single" w:sz="4" w:space="0" w:color="auto"/>
        </w:rPr>
        <w:t>企業経営支援金</w:t>
      </w:r>
      <w:r w:rsidR="007B6874" w:rsidRPr="00770156">
        <w:rPr>
          <w:rFonts w:ascii="メイリオ" w:eastAsia="メイリオ" w:hAnsi="メイリオ" w:hint="eastAsia"/>
          <w:sz w:val="22"/>
          <w:bdr w:val="single" w:sz="4" w:space="0" w:color="auto"/>
        </w:rPr>
        <w:t>の</w:t>
      </w:r>
      <w:r w:rsidR="007B6874" w:rsidRPr="00770156">
        <w:rPr>
          <w:rFonts w:ascii="メイリオ" w:eastAsia="メイリオ" w:hAnsi="メイリオ"/>
          <w:sz w:val="22"/>
          <w:bdr w:val="single" w:sz="4" w:space="0" w:color="auto"/>
        </w:rPr>
        <w:t>概要を教えてください。</w:t>
      </w:r>
      <w:r w:rsidR="007B6874" w:rsidRPr="00770156">
        <w:rPr>
          <w:rFonts w:ascii="メイリオ" w:eastAsia="メイリオ" w:hAnsi="メイリオ" w:hint="eastAsia"/>
          <w:sz w:val="22"/>
          <w:bdr w:val="single" w:sz="4" w:space="0" w:color="auto"/>
        </w:rPr>
        <w:t xml:space="preserve">　　　　　　　　　　　　　　</w:t>
      </w:r>
      <w:bookmarkStart w:id="0" w:name="_GoBack"/>
      <w:bookmarkEnd w:id="0"/>
      <w:r w:rsidR="007B6874" w:rsidRPr="00770156">
        <w:rPr>
          <w:rFonts w:ascii="メイリオ" w:eastAsia="メイリオ" w:hAnsi="メイリオ" w:hint="eastAsia"/>
          <w:sz w:val="22"/>
          <w:bdr w:val="single" w:sz="4" w:space="0" w:color="auto"/>
        </w:rPr>
        <w:t xml:space="preserve">　　　　　　</w:t>
      </w:r>
      <w:r w:rsidR="008C1823" w:rsidRPr="00014190">
        <w:rPr>
          <w:rFonts w:ascii="メイリオ" w:eastAsia="メイリオ" w:hAnsi="メイリオ" w:hint="eastAsia"/>
          <w:sz w:val="22"/>
        </w:rPr>
        <w:t xml:space="preserve">　　</w:t>
      </w:r>
      <w:r w:rsidR="007B6874" w:rsidRPr="00014190">
        <w:rPr>
          <w:rFonts w:ascii="メイリオ" w:eastAsia="メイリオ" w:hAnsi="メイリオ" w:hint="eastAsia"/>
          <w:sz w:val="22"/>
        </w:rPr>
        <w:t xml:space="preserve">　　</w:t>
      </w:r>
      <w:r w:rsidR="008C1823" w:rsidRPr="00014190">
        <w:rPr>
          <w:rFonts w:ascii="メイリオ" w:eastAsia="メイリオ" w:hAnsi="メイリオ" w:hint="eastAsia"/>
          <w:sz w:val="22"/>
        </w:rPr>
        <w:t xml:space="preserve">　</w:t>
      </w:r>
      <w:r w:rsidR="007B6874" w:rsidRPr="00014190">
        <w:rPr>
          <w:rFonts w:ascii="メイリオ" w:eastAsia="メイリオ" w:hAnsi="メイリオ" w:hint="eastAsia"/>
          <w:sz w:val="22"/>
        </w:rPr>
        <w:t xml:space="preserve">　</w:t>
      </w:r>
      <w:r w:rsidR="008C1823" w:rsidRPr="00014190">
        <w:rPr>
          <w:rFonts w:ascii="メイリオ" w:eastAsia="メイリオ" w:hAnsi="メイリオ" w:hint="eastAsia"/>
          <w:sz w:val="22"/>
        </w:rPr>
        <w:t xml:space="preserve">　</w:t>
      </w:r>
    </w:p>
    <w:p w:rsidR="00D85E22" w:rsidRPr="00014190" w:rsidRDefault="00D97F29" w:rsidP="00D97F29">
      <w:pPr>
        <w:spacing w:line="0" w:lineRule="atLeast"/>
        <w:ind w:left="440" w:hangingChars="200" w:hanging="440"/>
        <w:jc w:val="left"/>
        <w:rPr>
          <w:rFonts w:ascii="メイリオ" w:eastAsia="メイリオ" w:hAnsi="メイリオ"/>
          <w:sz w:val="22"/>
        </w:rPr>
      </w:pPr>
      <w:r>
        <w:rPr>
          <w:rFonts w:ascii="メイリオ" w:eastAsia="メイリオ" w:hAnsi="メイリオ" w:hint="eastAsia"/>
          <w:sz w:val="22"/>
        </w:rPr>
        <w:t xml:space="preserve">A１：　</w:t>
      </w:r>
      <w:r w:rsidR="00D85E22" w:rsidRPr="00014190">
        <w:rPr>
          <w:rFonts w:ascii="メイリオ" w:eastAsia="メイリオ" w:hAnsi="メイリオ" w:hint="eastAsia"/>
          <w:sz w:val="22"/>
        </w:rPr>
        <w:t>新型コロナウイルス感染症の影響拡大により大きな影響を受けている中小企業者の事業継続を</w:t>
      </w:r>
      <w:r w:rsidR="002B19C5">
        <w:rPr>
          <w:rFonts w:ascii="メイリオ" w:eastAsia="メイリオ" w:hAnsi="メイリオ" w:hint="eastAsia"/>
          <w:sz w:val="22"/>
        </w:rPr>
        <w:t>目的として</w:t>
      </w:r>
      <w:r w:rsidR="00D85E22" w:rsidRPr="00014190">
        <w:rPr>
          <w:rFonts w:ascii="メイリオ" w:eastAsia="メイリオ" w:hAnsi="メイリオ" w:hint="eastAsia"/>
          <w:sz w:val="22"/>
        </w:rPr>
        <w:t>、感染症対策等に取り組みながら事業継続を図ろうとする中小企業者に</w:t>
      </w:r>
      <w:r>
        <w:rPr>
          <w:rFonts w:ascii="メイリオ" w:eastAsia="メイリオ" w:hAnsi="メイリオ" w:hint="eastAsia"/>
          <w:sz w:val="22"/>
        </w:rPr>
        <w:t>対して</w:t>
      </w:r>
      <w:r w:rsidR="00D85E22" w:rsidRPr="00014190">
        <w:rPr>
          <w:rFonts w:ascii="メイリオ" w:eastAsia="メイリオ" w:hAnsi="メイリオ" w:hint="eastAsia"/>
          <w:sz w:val="22"/>
        </w:rPr>
        <w:t>支援するものです。</w:t>
      </w:r>
    </w:p>
    <w:p w:rsidR="00D85E22" w:rsidRPr="00D97F29" w:rsidRDefault="00D85E22" w:rsidP="00D85E22">
      <w:pPr>
        <w:spacing w:line="0" w:lineRule="atLeast"/>
        <w:jc w:val="left"/>
        <w:rPr>
          <w:rFonts w:ascii="メイリオ" w:eastAsia="メイリオ" w:hAnsi="メイリオ"/>
          <w:sz w:val="22"/>
        </w:rPr>
      </w:pPr>
    </w:p>
    <w:p w:rsidR="00014190" w:rsidRPr="00D97F29" w:rsidRDefault="00014190" w:rsidP="00D85E22">
      <w:pPr>
        <w:spacing w:line="0" w:lineRule="atLeast"/>
        <w:jc w:val="left"/>
        <w:rPr>
          <w:rFonts w:ascii="メイリオ" w:eastAsia="メイリオ" w:hAnsi="メイリオ"/>
          <w:b/>
          <w:sz w:val="22"/>
        </w:rPr>
      </w:pPr>
      <w:r w:rsidRPr="00D97F29">
        <w:rPr>
          <w:rFonts w:ascii="メイリオ" w:eastAsia="メイリオ" w:hAnsi="メイリオ" w:hint="eastAsia"/>
          <w:b/>
          <w:sz w:val="22"/>
        </w:rPr>
        <w:t>●対象となる条件について</w:t>
      </w:r>
    </w:p>
    <w:p w:rsidR="00D85E22" w:rsidRPr="00014190" w:rsidRDefault="00D97F29" w:rsidP="00D85E22">
      <w:pPr>
        <w:spacing w:line="0" w:lineRule="atLeast"/>
        <w:jc w:val="left"/>
        <w:rPr>
          <w:rFonts w:ascii="メイリオ" w:eastAsia="メイリオ" w:hAnsi="メイリオ"/>
          <w:sz w:val="22"/>
        </w:rPr>
      </w:pPr>
      <w:r w:rsidRPr="00770156">
        <w:rPr>
          <w:rFonts w:ascii="メイリオ" w:eastAsia="メイリオ" w:hAnsi="メイリオ" w:hint="eastAsia"/>
          <w:sz w:val="22"/>
          <w:bdr w:val="single" w:sz="4" w:space="0" w:color="auto"/>
        </w:rPr>
        <w:t xml:space="preserve">Q２：　</w:t>
      </w:r>
      <w:r w:rsidR="007B6874" w:rsidRPr="00770156">
        <w:rPr>
          <w:rFonts w:ascii="メイリオ" w:eastAsia="メイリオ" w:hAnsi="メイリオ" w:hint="eastAsia"/>
          <w:sz w:val="22"/>
          <w:bdr w:val="single" w:sz="4" w:space="0" w:color="auto"/>
        </w:rPr>
        <w:t xml:space="preserve">どのような業種が対象になりますか。　　　　　　　　　　　　　　　　　　　　　　　　</w:t>
      </w:r>
      <w:r w:rsidR="007B6874" w:rsidRPr="00014190">
        <w:rPr>
          <w:rFonts w:ascii="メイリオ" w:eastAsia="メイリオ" w:hAnsi="メイリオ" w:hint="eastAsia"/>
          <w:sz w:val="22"/>
        </w:rPr>
        <w:t xml:space="preserve">　</w:t>
      </w:r>
      <w:r w:rsidR="008C1823" w:rsidRPr="00014190">
        <w:rPr>
          <w:rFonts w:ascii="メイリオ" w:eastAsia="メイリオ" w:hAnsi="メイリオ" w:hint="eastAsia"/>
          <w:sz w:val="22"/>
        </w:rPr>
        <w:t xml:space="preserve">　</w:t>
      </w:r>
      <w:r w:rsidR="007B6874" w:rsidRPr="00014190">
        <w:rPr>
          <w:rFonts w:ascii="メイリオ" w:eastAsia="メイリオ" w:hAnsi="メイリオ" w:hint="eastAsia"/>
          <w:sz w:val="22"/>
        </w:rPr>
        <w:t xml:space="preserve">　</w:t>
      </w:r>
    </w:p>
    <w:p w:rsidR="00EF0F36" w:rsidRPr="00014190" w:rsidRDefault="00D97F29"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A２：　</w:t>
      </w:r>
      <w:r w:rsidR="007B6874" w:rsidRPr="00014190">
        <w:rPr>
          <w:rFonts w:ascii="メイリオ" w:eastAsia="メイリオ" w:hAnsi="メイリオ" w:hint="eastAsia"/>
          <w:sz w:val="22"/>
        </w:rPr>
        <w:t>対象となる業種は</w:t>
      </w:r>
      <w:r w:rsidR="007B6874" w:rsidRPr="00014190">
        <w:rPr>
          <w:rFonts w:ascii="メイリオ" w:eastAsia="メイリオ" w:hAnsi="メイリオ" w:hint="eastAsia"/>
          <w:sz w:val="22"/>
          <w:u w:val="single"/>
        </w:rPr>
        <w:t>飲食業・小売業・サービス業</w:t>
      </w:r>
      <w:r w:rsidR="007B6874" w:rsidRPr="00014190">
        <w:rPr>
          <w:rFonts w:ascii="メイリオ" w:eastAsia="メイリオ" w:hAnsi="メイリオ" w:hint="eastAsia"/>
          <w:sz w:val="22"/>
        </w:rPr>
        <w:t>となります。これらに該当する業種を営む</w:t>
      </w:r>
      <w:r w:rsidR="007B6874" w:rsidRPr="00014190">
        <w:rPr>
          <w:rFonts w:ascii="メイリオ" w:eastAsia="メイリオ" w:hAnsi="メイリオ" w:hint="eastAsia"/>
          <w:sz w:val="22"/>
          <w:u w:val="single"/>
        </w:rPr>
        <w:t>店舗（事業所）を有し、事業を行っていること要件</w:t>
      </w:r>
      <w:r w:rsidR="007B6874" w:rsidRPr="00014190">
        <w:rPr>
          <w:rFonts w:ascii="メイリオ" w:eastAsia="メイリオ" w:hAnsi="メイリオ" w:hint="eastAsia"/>
          <w:sz w:val="22"/>
        </w:rPr>
        <w:t>としています。</w:t>
      </w:r>
    </w:p>
    <w:p w:rsidR="007B6874" w:rsidRPr="00014190" w:rsidRDefault="00EF0F36" w:rsidP="0055769F">
      <w:pPr>
        <w:spacing w:line="0" w:lineRule="atLeast"/>
        <w:ind w:leftChars="100" w:left="210" w:firstLineChars="200" w:firstLine="440"/>
        <w:jc w:val="left"/>
        <w:rPr>
          <w:rFonts w:ascii="メイリオ" w:eastAsia="メイリオ" w:hAnsi="メイリオ"/>
          <w:sz w:val="22"/>
        </w:rPr>
      </w:pPr>
      <w:r w:rsidRPr="00014190">
        <w:rPr>
          <w:rFonts w:ascii="メイリオ" w:eastAsia="メイリオ" w:hAnsi="メイリオ" w:hint="eastAsia"/>
          <w:sz w:val="22"/>
        </w:rPr>
        <w:t>※</w:t>
      </w:r>
      <w:r w:rsidR="007B6874" w:rsidRPr="00014190">
        <w:rPr>
          <w:rFonts w:ascii="メイリオ" w:eastAsia="メイリオ" w:hAnsi="メイリオ" w:hint="eastAsia"/>
          <w:sz w:val="22"/>
        </w:rPr>
        <w:t>詳しくは募集要項P.2の対象業種一覧表を御確認</w:t>
      </w:r>
      <w:r w:rsidR="00014190" w:rsidRPr="00014190">
        <w:rPr>
          <w:rFonts w:ascii="メイリオ" w:eastAsia="メイリオ" w:hAnsi="メイリオ" w:hint="eastAsia"/>
          <w:sz w:val="22"/>
        </w:rPr>
        <w:t>ください。</w:t>
      </w:r>
    </w:p>
    <w:p w:rsidR="007B6874" w:rsidRPr="00014190" w:rsidRDefault="007B6874" w:rsidP="00D97F29">
      <w:pPr>
        <w:spacing w:line="0" w:lineRule="atLeast"/>
        <w:ind w:leftChars="300" w:left="630" w:firstLineChars="100" w:firstLine="220"/>
        <w:jc w:val="left"/>
        <w:rPr>
          <w:rFonts w:ascii="メイリオ" w:eastAsia="メイリオ" w:hAnsi="メイリオ"/>
          <w:sz w:val="22"/>
        </w:rPr>
      </w:pPr>
      <w:r w:rsidRPr="00014190">
        <w:rPr>
          <w:rFonts w:ascii="メイリオ" w:eastAsia="メイリオ" w:hAnsi="メイリオ" w:hint="eastAsia"/>
          <w:sz w:val="22"/>
        </w:rPr>
        <w:t>なお、</w:t>
      </w:r>
      <w:r w:rsidRPr="0055769F">
        <w:rPr>
          <w:rFonts w:ascii="メイリオ" w:eastAsia="メイリオ" w:hAnsi="メイリオ" w:hint="eastAsia"/>
          <w:sz w:val="22"/>
          <w:u w:val="single"/>
        </w:rPr>
        <w:t>主たる業種が上記の対象業種でない場合も、対象業種を営む店舗を有しており、その事業の実態を確認できる場合には、対象</w:t>
      </w:r>
      <w:r w:rsidRPr="00014190">
        <w:rPr>
          <w:rFonts w:ascii="メイリオ" w:eastAsia="メイリオ" w:hAnsi="メイリオ" w:hint="eastAsia"/>
          <w:sz w:val="22"/>
        </w:rPr>
        <w:t>となる場合があります。</w:t>
      </w:r>
    </w:p>
    <w:p w:rsidR="007B6874" w:rsidRPr="00014190" w:rsidRDefault="007B6874" w:rsidP="007B6874">
      <w:pPr>
        <w:spacing w:line="0" w:lineRule="atLeast"/>
        <w:ind w:left="330" w:hangingChars="150" w:hanging="330"/>
        <w:jc w:val="left"/>
        <w:rPr>
          <w:rFonts w:ascii="メイリオ" w:eastAsia="メイリオ" w:hAnsi="メイリオ"/>
          <w:sz w:val="22"/>
        </w:rPr>
      </w:pPr>
    </w:p>
    <w:p w:rsidR="00014190" w:rsidRPr="00014190" w:rsidRDefault="00D97F29" w:rsidP="00014190">
      <w:pPr>
        <w:spacing w:line="0" w:lineRule="atLeast"/>
        <w:ind w:left="330" w:hangingChars="150" w:hanging="330"/>
        <w:jc w:val="left"/>
        <w:rPr>
          <w:rFonts w:ascii="メイリオ" w:eastAsia="メイリオ" w:hAnsi="メイリオ"/>
          <w:sz w:val="22"/>
        </w:rPr>
      </w:pPr>
      <w:r w:rsidRPr="00770156">
        <w:rPr>
          <w:rFonts w:ascii="メイリオ" w:eastAsia="メイリオ" w:hAnsi="メイリオ" w:hint="eastAsia"/>
          <w:sz w:val="22"/>
          <w:bdr w:val="single" w:sz="4" w:space="0" w:color="auto"/>
        </w:rPr>
        <w:t xml:space="preserve">Q３：　</w:t>
      </w:r>
      <w:r w:rsidR="00014190" w:rsidRPr="00770156">
        <w:rPr>
          <w:rFonts w:ascii="メイリオ" w:eastAsia="メイリオ" w:hAnsi="メイリオ" w:hint="eastAsia"/>
          <w:sz w:val="22"/>
          <w:bdr w:val="single" w:sz="4" w:space="0" w:color="auto"/>
        </w:rPr>
        <w:t xml:space="preserve">店舗の定義を教えてください。　　　　　　　　　　　　　　　　　　　　　　　　　　　</w:t>
      </w:r>
      <w:r w:rsidR="00014190" w:rsidRPr="00014190">
        <w:rPr>
          <w:rFonts w:ascii="メイリオ" w:eastAsia="メイリオ" w:hAnsi="メイリオ" w:hint="eastAsia"/>
          <w:sz w:val="22"/>
        </w:rPr>
        <w:t xml:space="preserve">　　　</w:t>
      </w:r>
    </w:p>
    <w:p w:rsidR="00014190" w:rsidRPr="00014190" w:rsidRDefault="0055769F" w:rsidP="00014190">
      <w:pPr>
        <w:spacing w:line="0" w:lineRule="atLeast"/>
        <w:ind w:left="330" w:hangingChars="150" w:hanging="330"/>
        <w:jc w:val="left"/>
        <w:rPr>
          <w:rFonts w:ascii="メイリオ" w:eastAsia="メイリオ" w:hAnsi="メイリオ"/>
          <w:sz w:val="22"/>
        </w:rPr>
      </w:pPr>
      <w:r>
        <w:rPr>
          <w:rFonts w:ascii="メイリオ" w:eastAsia="メイリオ" w:hAnsi="メイリオ" w:hint="eastAsia"/>
          <w:sz w:val="22"/>
        </w:rPr>
        <w:t>A</w:t>
      </w:r>
      <w:r w:rsidR="00D97F29">
        <w:rPr>
          <w:rFonts w:ascii="メイリオ" w:eastAsia="メイリオ" w:hAnsi="メイリオ" w:hint="eastAsia"/>
          <w:sz w:val="22"/>
        </w:rPr>
        <w:t xml:space="preserve">３：　</w:t>
      </w:r>
      <w:r w:rsidR="00014190" w:rsidRPr="0055769F">
        <w:rPr>
          <w:rFonts w:ascii="メイリオ" w:eastAsia="メイリオ" w:hAnsi="メイリオ" w:hint="eastAsia"/>
          <w:sz w:val="22"/>
          <w:u w:val="single"/>
        </w:rPr>
        <w:t>基本的には来客のある常設の施設であり、直接その場で売上が発生する場所を指します。</w:t>
      </w:r>
    </w:p>
    <w:p w:rsidR="00014190" w:rsidRPr="00014190" w:rsidRDefault="00014190" w:rsidP="00D97F29">
      <w:pPr>
        <w:spacing w:line="0" w:lineRule="atLeast"/>
        <w:ind w:leftChars="300" w:left="630"/>
        <w:jc w:val="left"/>
        <w:rPr>
          <w:rFonts w:ascii="メイリオ" w:eastAsia="メイリオ" w:hAnsi="メイリオ"/>
          <w:sz w:val="22"/>
        </w:rPr>
      </w:pPr>
      <w:r w:rsidRPr="00014190">
        <w:rPr>
          <w:rFonts w:ascii="メイリオ" w:eastAsia="メイリオ" w:hAnsi="メイリオ" w:hint="eastAsia"/>
          <w:sz w:val="22"/>
        </w:rPr>
        <w:t>なお、自宅兼店舗も店舗に含みますが、</w:t>
      </w:r>
      <w:r w:rsidRPr="0055769F">
        <w:rPr>
          <w:rFonts w:ascii="メイリオ" w:eastAsia="メイリオ" w:hAnsi="メイリオ" w:hint="eastAsia"/>
          <w:sz w:val="22"/>
          <w:u w:val="single"/>
        </w:rPr>
        <w:t>管理機能のみの事務所や従業員の休憩スペース、倉庫などは店舗に含みません</w:t>
      </w:r>
      <w:r w:rsidRPr="00014190">
        <w:rPr>
          <w:rFonts w:ascii="メイリオ" w:eastAsia="メイリオ" w:hAnsi="メイリオ" w:hint="eastAsia"/>
          <w:sz w:val="22"/>
        </w:rPr>
        <w:t>。</w:t>
      </w:r>
    </w:p>
    <w:p w:rsidR="00014190" w:rsidRPr="00014190" w:rsidRDefault="00014190" w:rsidP="007B6874">
      <w:pPr>
        <w:spacing w:line="0" w:lineRule="atLeast"/>
        <w:ind w:left="330" w:hangingChars="150" w:hanging="330"/>
        <w:jc w:val="left"/>
        <w:rPr>
          <w:rFonts w:ascii="メイリオ" w:eastAsia="メイリオ" w:hAnsi="メイリオ"/>
          <w:sz w:val="22"/>
        </w:rPr>
      </w:pPr>
    </w:p>
    <w:p w:rsidR="00014190" w:rsidRPr="00014190" w:rsidRDefault="0055769F" w:rsidP="00014190">
      <w:pPr>
        <w:spacing w:line="0" w:lineRule="atLeast"/>
        <w:ind w:left="220" w:hangingChars="100" w:hanging="220"/>
        <w:jc w:val="left"/>
        <w:rPr>
          <w:rFonts w:ascii="メイリオ" w:eastAsia="メイリオ" w:hAnsi="メイリオ"/>
          <w:sz w:val="22"/>
        </w:rPr>
      </w:pPr>
      <w:r w:rsidRPr="00770156">
        <w:rPr>
          <w:rFonts w:ascii="メイリオ" w:eastAsia="メイリオ" w:hAnsi="メイリオ" w:hint="eastAsia"/>
          <w:sz w:val="22"/>
          <w:bdr w:val="single" w:sz="4" w:space="0" w:color="auto"/>
        </w:rPr>
        <w:t xml:space="preserve">Q４：　</w:t>
      </w:r>
      <w:r w:rsidR="00014190" w:rsidRPr="00770156">
        <w:rPr>
          <w:rFonts w:ascii="メイリオ" w:eastAsia="メイリオ" w:hAnsi="メイリオ" w:hint="eastAsia"/>
          <w:sz w:val="22"/>
          <w:bdr w:val="single" w:sz="4" w:space="0" w:color="auto"/>
        </w:rPr>
        <w:t xml:space="preserve">本社は県外だが県内に店舗がある場合には対象となりますか。　　　　　　　　　　　　　</w:t>
      </w:r>
      <w:r w:rsidR="00014190" w:rsidRPr="00014190">
        <w:rPr>
          <w:rFonts w:ascii="メイリオ" w:eastAsia="メイリオ" w:hAnsi="メイリオ" w:hint="eastAsia"/>
          <w:sz w:val="22"/>
        </w:rPr>
        <w:t xml:space="preserve">　　</w:t>
      </w:r>
    </w:p>
    <w:p w:rsidR="00014190" w:rsidRPr="00014190"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A４：　</w:t>
      </w:r>
      <w:r w:rsidR="00014190" w:rsidRPr="00014190">
        <w:rPr>
          <w:rFonts w:ascii="メイリオ" w:eastAsia="メイリオ" w:hAnsi="メイリオ" w:hint="eastAsia"/>
          <w:sz w:val="22"/>
        </w:rPr>
        <w:t>本社の</w:t>
      </w:r>
      <w:r w:rsidR="00014190" w:rsidRPr="00612F93">
        <w:rPr>
          <w:rFonts w:ascii="メイリオ" w:eastAsia="メイリオ" w:hAnsi="メイリオ" w:hint="eastAsia"/>
          <w:sz w:val="22"/>
          <w:u w:val="single"/>
        </w:rPr>
        <w:t>所在地が岩手県外であっても、対象となる店舗等が岩手県内にあり、各種要</w:t>
      </w:r>
      <w:r w:rsidR="00014190" w:rsidRPr="00612F93">
        <w:rPr>
          <w:rFonts w:ascii="メイリオ" w:eastAsia="メイリオ" w:hAnsi="メイリオ"/>
          <w:sz w:val="22"/>
          <w:u w:val="single"/>
        </w:rPr>
        <w:t>件を満たせば対象となります</w:t>
      </w:r>
      <w:r w:rsidR="00014190" w:rsidRPr="00612F93">
        <w:rPr>
          <w:rFonts w:ascii="メイリオ" w:eastAsia="メイリオ" w:hAnsi="メイリオ" w:hint="eastAsia"/>
          <w:sz w:val="22"/>
          <w:u w:val="single"/>
        </w:rPr>
        <w:t>。</w:t>
      </w:r>
      <w:r w:rsidR="00014190" w:rsidRPr="00014190">
        <w:rPr>
          <w:rFonts w:ascii="メイリオ" w:eastAsia="メイリオ" w:hAnsi="メイリオ" w:hint="eastAsia"/>
          <w:sz w:val="22"/>
        </w:rPr>
        <w:t>ただし、事業委託等で自ら事業</w:t>
      </w:r>
      <w:r w:rsidR="002B19C5">
        <w:rPr>
          <w:rFonts w:ascii="メイリオ" w:eastAsia="メイリオ" w:hAnsi="メイリオ" w:hint="eastAsia"/>
          <w:sz w:val="22"/>
        </w:rPr>
        <w:t>を行って</w:t>
      </w:r>
      <w:r w:rsidR="00014190" w:rsidRPr="00014190">
        <w:rPr>
          <w:rFonts w:ascii="メイリオ" w:eastAsia="メイリオ" w:hAnsi="メイリオ" w:hint="eastAsia"/>
          <w:sz w:val="22"/>
        </w:rPr>
        <w:t>いない場合には、対象になりません。</w:t>
      </w:r>
    </w:p>
    <w:p w:rsidR="00014190" w:rsidRPr="00014190" w:rsidRDefault="00014190" w:rsidP="00014190">
      <w:pPr>
        <w:spacing w:line="0" w:lineRule="atLeast"/>
        <w:ind w:left="330" w:hangingChars="150" w:hanging="330"/>
        <w:jc w:val="left"/>
        <w:rPr>
          <w:rFonts w:ascii="メイリオ" w:eastAsia="メイリオ" w:hAnsi="メイリオ"/>
          <w:sz w:val="22"/>
        </w:rPr>
      </w:pPr>
    </w:p>
    <w:p w:rsidR="00014190" w:rsidRPr="00014190" w:rsidRDefault="0055769F" w:rsidP="0055769F">
      <w:pPr>
        <w:spacing w:line="0" w:lineRule="atLeast"/>
        <w:jc w:val="left"/>
        <w:rPr>
          <w:rFonts w:ascii="メイリオ" w:eastAsia="メイリオ" w:hAnsi="メイリオ"/>
          <w:sz w:val="22"/>
        </w:rPr>
      </w:pPr>
      <w:r w:rsidRPr="00770156">
        <w:rPr>
          <w:rFonts w:ascii="メイリオ" w:eastAsia="メイリオ" w:hAnsi="メイリオ" w:hint="eastAsia"/>
          <w:sz w:val="22"/>
          <w:bdr w:val="single" w:sz="4" w:space="0" w:color="auto"/>
        </w:rPr>
        <w:t xml:space="preserve">Q5：　</w:t>
      </w:r>
      <w:r w:rsidR="00014190" w:rsidRPr="00770156">
        <w:rPr>
          <w:rFonts w:ascii="メイリオ" w:eastAsia="メイリオ" w:hAnsi="メイリオ" w:hint="eastAsia"/>
          <w:sz w:val="22"/>
          <w:bdr w:val="single" w:sz="4" w:space="0" w:color="auto"/>
        </w:rPr>
        <w:t xml:space="preserve">店舗はないが、ネット販売を行っている場合には対象となりますか。　　　　　　　　　　</w:t>
      </w:r>
      <w:r w:rsidR="00014190" w:rsidRPr="00014190">
        <w:rPr>
          <w:rFonts w:ascii="メイリオ" w:eastAsia="メイリオ" w:hAnsi="メイリオ" w:hint="eastAsia"/>
          <w:sz w:val="22"/>
        </w:rPr>
        <w:t xml:space="preserve">　　</w:t>
      </w:r>
    </w:p>
    <w:p w:rsidR="00014190" w:rsidRPr="00014190" w:rsidRDefault="0055769F" w:rsidP="00014190">
      <w:pPr>
        <w:spacing w:line="0" w:lineRule="atLeast"/>
        <w:ind w:left="330" w:hangingChars="150" w:hanging="330"/>
        <w:jc w:val="left"/>
        <w:rPr>
          <w:rFonts w:ascii="メイリオ" w:eastAsia="メイリオ" w:hAnsi="メイリオ"/>
          <w:sz w:val="22"/>
        </w:rPr>
      </w:pPr>
      <w:r>
        <w:rPr>
          <w:rFonts w:ascii="メイリオ" w:eastAsia="メイリオ" w:hAnsi="メイリオ" w:hint="eastAsia"/>
          <w:sz w:val="22"/>
        </w:rPr>
        <w:t xml:space="preserve">A5：　</w:t>
      </w:r>
      <w:r w:rsidR="00014190" w:rsidRPr="00014190">
        <w:rPr>
          <w:rFonts w:ascii="メイリオ" w:eastAsia="メイリオ" w:hAnsi="メイリオ" w:hint="eastAsia"/>
          <w:sz w:val="22"/>
        </w:rPr>
        <w:t>対象業種を営む店舗があることを要件としているため、対象になりません。</w:t>
      </w:r>
    </w:p>
    <w:p w:rsidR="0055769F" w:rsidRDefault="0055769F" w:rsidP="00014190">
      <w:pPr>
        <w:spacing w:line="0" w:lineRule="atLeast"/>
        <w:jc w:val="left"/>
        <w:rPr>
          <w:rFonts w:ascii="メイリオ" w:eastAsia="メイリオ" w:hAnsi="メイリオ"/>
          <w:sz w:val="22"/>
        </w:rPr>
      </w:pPr>
    </w:p>
    <w:p w:rsidR="00014190" w:rsidRPr="00014190" w:rsidRDefault="0055769F" w:rsidP="00014190">
      <w:pPr>
        <w:spacing w:line="0" w:lineRule="atLeast"/>
        <w:ind w:left="220" w:hangingChars="100" w:hanging="220"/>
        <w:jc w:val="left"/>
        <w:rPr>
          <w:rFonts w:ascii="メイリオ" w:eastAsia="メイリオ" w:hAnsi="メイリオ"/>
          <w:sz w:val="22"/>
        </w:rPr>
      </w:pPr>
      <w:r w:rsidRPr="00770156">
        <w:rPr>
          <w:rFonts w:ascii="メイリオ" w:eastAsia="メイリオ" w:hAnsi="メイリオ" w:hint="eastAsia"/>
          <w:sz w:val="22"/>
          <w:bdr w:val="single" w:sz="4" w:space="0" w:color="auto"/>
        </w:rPr>
        <w:t xml:space="preserve">Q7：　</w:t>
      </w:r>
      <w:r w:rsidR="00014190" w:rsidRPr="00770156">
        <w:rPr>
          <w:rFonts w:ascii="メイリオ" w:eastAsia="メイリオ" w:hAnsi="メイリオ" w:hint="eastAsia"/>
          <w:sz w:val="22"/>
          <w:bdr w:val="single" w:sz="4" w:space="0" w:color="auto"/>
        </w:rPr>
        <w:t xml:space="preserve">工場で年に数回販売会を開催していますが、対象になりますか。　　　　　　　　　　　　</w:t>
      </w:r>
      <w:r w:rsidR="00014190" w:rsidRPr="00014190">
        <w:rPr>
          <w:rFonts w:ascii="メイリオ" w:eastAsia="メイリオ" w:hAnsi="メイリオ" w:hint="eastAsia"/>
          <w:sz w:val="22"/>
        </w:rPr>
        <w:t xml:space="preserve">　　</w:t>
      </w:r>
    </w:p>
    <w:p w:rsidR="00014190" w:rsidRPr="00014190" w:rsidRDefault="0055769F" w:rsidP="00014190">
      <w:pPr>
        <w:spacing w:line="0" w:lineRule="atLeast"/>
        <w:ind w:left="220" w:hangingChars="100" w:hanging="220"/>
        <w:jc w:val="left"/>
        <w:rPr>
          <w:rFonts w:ascii="メイリオ" w:eastAsia="メイリオ" w:hAnsi="メイリオ"/>
          <w:sz w:val="22"/>
        </w:rPr>
      </w:pPr>
      <w:r>
        <w:rPr>
          <w:rFonts w:ascii="メイリオ" w:eastAsia="メイリオ" w:hAnsi="メイリオ" w:hint="eastAsia"/>
          <w:sz w:val="22"/>
        </w:rPr>
        <w:t xml:space="preserve">A7：　</w:t>
      </w:r>
      <w:r w:rsidR="00014190" w:rsidRPr="00014190">
        <w:rPr>
          <w:rFonts w:ascii="メイリオ" w:eastAsia="メイリオ" w:hAnsi="メイリオ" w:hint="eastAsia"/>
          <w:sz w:val="22"/>
        </w:rPr>
        <w:t>年に数回など、</w:t>
      </w:r>
      <w:r w:rsidR="00014190" w:rsidRPr="00612F93">
        <w:rPr>
          <w:rFonts w:ascii="メイリオ" w:eastAsia="メイリオ" w:hAnsi="メイリオ" w:hint="eastAsia"/>
          <w:sz w:val="22"/>
          <w:u w:val="single"/>
        </w:rPr>
        <w:t>臨時的に開催</w:t>
      </w:r>
      <w:r w:rsidR="00612F93">
        <w:rPr>
          <w:rFonts w:ascii="メイリオ" w:eastAsia="メイリオ" w:hAnsi="メイリオ" w:hint="eastAsia"/>
          <w:sz w:val="22"/>
          <w:u w:val="single"/>
        </w:rPr>
        <w:t>（営業）</w:t>
      </w:r>
      <w:r w:rsidR="00014190" w:rsidRPr="00612F93">
        <w:rPr>
          <w:rFonts w:ascii="メイリオ" w:eastAsia="メイリオ" w:hAnsi="メイリオ" w:hint="eastAsia"/>
          <w:sz w:val="22"/>
          <w:u w:val="single"/>
        </w:rPr>
        <w:t>しているものについては</w:t>
      </w:r>
      <w:r w:rsidR="00B544F3">
        <w:rPr>
          <w:rFonts w:ascii="メイリオ" w:eastAsia="メイリオ" w:hAnsi="メイリオ" w:hint="eastAsia"/>
          <w:sz w:val="22"/>
          <w:u w:val="single"/>
        </w:rPr>
        <w:t>小売業とはみなせないため、</w:t>
      </w:r>
      <w:r w:rsidR="00014190" w:rsidRPr="00612F93">
        <w:rPr>
          <w:rFonts w:ascii="メイリオ" w:eastAsia="メイリオ" w:hAnsi="メイリオ" w:hint="eastAsia"/>
          <w:sz w:val="22"/>
          <w:u w:val="single"/>
        </w:rPr>
        <w:t>対象になりません。</w:t>
      </w:r>
    </w:p>
    <w:p w:rsidR="00014190" w:rsidRPr="0055769F" w:rsidRDefault="00014190" w:rsidP="00014190">
      <w:pPr>
        <w:spacing w:line="0" w:lineRule="atLeast"/>
        <w:ind w:left="220" w:hangingChars="100" w:hanging="220"/>
        <w:jc w:val="left"/>
        <w:rPr>
          <w:rFonts w:ascii="メイリオ" w:eastAsia="メイリオ" w:hAnsi="メイリオ"/>
          <w:sz w:val="22"/>
        </w:rPr>
      </w:pPr>
    </w:p>
    <w:p w:rsidR="00014190" w:rsidRPr="00014190" w:rsidRDefault="0055769F" w:rsidP="00612F93">
      <w:pPr>
        <w:spacing w:line="0" w:lineRule="atLeast"/>
        <w:rPr>
          <w:rFonts w:ascii="メイリオ" w:eastAsia="メイリオ" w:hAnsi="メイリオ"/>
          <w:sz w:val="22"/>
        </w:rPr>
      </w:pPr>
      <w:r w:rsidRPr="00770156">
        <w:rPr>
          <w:rFonts w:ascii="メイリオ" w:eastAsia="メイリオ" w:hAnsi="メイリオ" w:hint="eastAsia"/>
          <w:sz w:val="22"/>
          <w:bdr w:val="single" w:sz="4" w:space="0" w:color="auto"/>
        </w:rPr>
        <w:t xml:space="preserve">Q８：　</w:t>
      </w:r>
      <w:r w:rsidR="00014190" w:rsidRPr="00770156">
        <w:rPr>
          <w:rFonts w:ascii="メイリオ" w:eastAsia="メイリオ" w:hAnsi="メイリオ" w:hint="eastAsia"/>
          <w:sz w:val="22"/>
          <w:bdr w:val="single" w:sz="4" w:space="0" w:color="auto"/>
        </w:rPr>
        <w:t>他の補助金（持続化</w:t>
      </w:r>
      <w:r w:rsidR="00B544F3" w:rsidRPr="00770156">
        <w:rPr>
          <w:rFonts w:ascii="メイリオ" w:eastAsia="メイリオ" w:hAnsi="メイリオ" w:hint="eastAsia"/>
          <w:sz w:val="22"/>
          <w:bdr w:val="single" w:sz="4" w:space="0" w:color="auto"/>
        </w:rPr>
        <w:t>給付金</w:t>
      </w:r>
      <w:r w:rsidR="00014190" w:rsidRPr="00770156">
        <w:rPr>
          <w:rFonts w:ascii="メイリオ" w:eastAsia="メイリオ" w:hAnsi="メイリオ" w:hint="eastAsia"/>
          <w:sz w:val="22"/>
          <w:bdr w:val="single" w:sz="4" w:space="0" w:color="auto"/>
        </w:rPr>
        <w:t xml:space="preserve">等）を受給していますが、対象になりますか。　　　　　　　　</w:t>
      </w:r>
      <w:r w:rsidR="00014190" w:rsidRPr="00014190">
        <w:rPr>
          <w:rFonts w:ascii="メイリオ" w:eastAsia="メイリオ" w:hAnsi="メイリオ" w:hint="eastAsia"/>
          <w:sz w:val="22"/>
        </w:rPr>
        <w:t xml:space="preserve">　　　　</w:t>
      </w:r>
    </w:p>
    <w:p w:rsidR="00014190" w:rsidRDefault="0055769F" w:rsidP="00612F93">
      <w:pPr>
        <w:spacing w:line="0" w:lineRule="atLeast"/>
        <w:ind w:left="550" w:hangingChars="250" w:hanging="550"/>
        <w:jc w:val="left"/>
        <w:rPr>
          <w:rFonts w:ascii="メイリオ" w:eastAsia="メイリオ" w:hAnsi="メイリオ"/>
          <w:sz w:val="22"/>
        </w:rPr>
      </w:pPr>
      <w:r>
        <w:rPr>
          <w:rFonts w:ascii="メイリオ" w:eastAsia="メイリオ" w:hAnsi="メイリオ" w:hint="eastAsia"/>
          <w:sz w:val="22"/>
        </w:rPr>
        <w:t xml:space="preserve">A８：　</w:t>
      </w:r>
      <w:r w:rsidR="00014190" w:rsidRPr="00014190">
        <w:rPr>
          <w:rFonts w:ascii="メイリオ" w:eastAsia="メイリオ" w:hAnsi="メイリオ" w:hint="eastAsia"/>
          <w:sz w:val="22"/>
        </w:rPr>
        <w:t>本支援金の取扱いでは他の補助金等との併給は可能としています。ただし、併給することとなる他の補助金等において禁止している場合もあるため、個別に御確認ください。</w:t>
      </w:r>
    </w:p>
    <w:p w:rsidR="00014190" w:rsidRPr="00014190" w:rsidRDefault="006855ED" w:rsidP="00014190">
      <w:pPr>
        <w:spacing w:line="0" w:lineRule="atLeast"/>
        <w:ind w:left="220" w:hangingChars="100" w:hanging="220"/>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273049</wp:posOffset>
                </wp:positionV>
                <wp:extent cx="616267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504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DB161" id="正方形/長方形 1" o:spid="_x0000_s1026" style="position:absolute;left:0;text-align:left;margin-left:.75pt;margin-top:21.5pt;width:485.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" filled="f" strokecolor="black [3213]" strokeweight=".5pt"/>
            </w:pict>
          </mc:Fallback>
        </mc:AlternateContent>
      </w:r>
    </w:p>
    <w:p w:rsidR="00014190" w:rsidRPr="00014190" w:rsidRDefault="0055769F" w:rsidP="00B544F3">
      <w:pPr>
        <w:spacing w:line="0" w:lineRule="atLeast"/>
        <w:ind w:left="550" w:hangingChars="250" w:hanging="550"/>
        <w:jc w:val="left"/>
        <w:rPr>
          <w:rFonts w:ascii="メイリオ" w:eastAsia="メイリオ" w:hAnsi="メイリオ"/>
          <w:sz w:val="22"/>
        </w:rPr>
      </w:pPr>
      <w:r w:rsidRPr="00E1083A">
        <w:rPr>
          <w:rFonts w:ascii="メイリオ" w:eastAsia="メイリオ" w:hAnsi="メイリオ" w:hint="eastAsia"/>
          <w:sz w:val="22"/>
        </w:rPr>
        <w:t>Q</w:t>
      </w:r>
      <w:r w:rsidRPr="00E1083A">
        <w:rPr>
          <w:rFonts w:ascii="メイリオ" w:eastAsia="メイリオ" w:hAnsi="メイリオ"/>
          <w:sz w:val="22"/>
        </w:rPr>
        <w:t>9</w:t>
      </w:r>
      <w:r w:rsidRPr="00E1083A">
        <w:rPr>
          <w:rFonts w:ascii="メイリオ" w:eastAsia="メイリオ" w:hAnsi="メイリオ" w:hint="eastAsia"/>
          <w:sz w:val="22"/>
        </w:rPr>
        <w:t xml:space="preserve">：　</w:t>
      </w:r>
      <w:r w:rsidR="00B544F3" w:rsidRPr="00E1083A">
        <w:rPr>
          <w:rFonts w:ascii="メイリオ" w:eastAsia="メイリオ" w:hAnsi="メイリオ" w:hint="eastAsia"/>
          <w:sz w:val="22"/>
        </w:rPr>
        <w:t>対象外業種を営んでいたが業種転換して現在は対象業種を営んでいるのですが、</w:t>
      </w:r>
      <w:r w:rsidR="00014190" w:rsidRPr="00E1083A">
        <w:rPr>
          <w:rFonts w:ascii="メイリオ" w:eastAsia="メイリオ" w:hAnsi="メイリオ" w:hint="eastAsia"/>
          <w:sz w:val="22"/>
        </w:rPr>
        <w:t>対象になりますか。</w:t>
      </w:r>
      <w:r w:rsidR="00014190" w:rsidRPr="00014190">
        <w:rPr>
          <w:rFonts w:ascii="メイリオ" w:eastAsia="メイリオ" w:hAnsi="メイリオ" w:hint="eastAsia"/>
          <w:sz w:val="22"/>
        </w:rPr>
        <w:t xml:space="preserve">　　　　　　　　　　　　　　</w:t>
      </w:r>
      <w:r w:rsidR="00770156">
        <w:rPr>
          <w:rFonts w:ascii="メイリオ" w:eastAsia="メイリオ" w:hAnsi="メイリオ" w:hint="eastAsia"/>
          <w:sz w:val="22"/>
        </w:rPr>
        <w:t xml:space="preserve">　　　　　　　　　　　　　　　　　　　　　</w:t>
      </w:r>
    </w:p>
    <w:p w:rsidR="00014190" w:rsidRPr="00014190" w:rsidRDefault="0055769F" w:rsidP="0055769F">
      <w:pPr>
        <w:spacing w:line="0" w:lineRule="atLeast"/>
        <w:ind w:left="440" w:hangingChars="200" w:hanging="440"/>
        <w:jc w:val="left"/>
        <w:rPr>
          <w:rFonts w:ascii="メイリオ" w:eastAsia="メイリオ" w:hAnsi="メイリオ"/>
          <w:sz w:val="22"/>
        </w:rPr>
      </w:pPr>
      <w:r>
        <w:rPr>
          <w:rFonts w:ascii="メイリオ" w:eastAsia="メイリオ" w:hAnsi="メイリオ" w:hint="eastAsia"/>
          <w:sz w:val="22"/>
        </w:rPr>
        <w:t xml:space="preserve">A9：　</w:t>
      </w:r>
      <w:r w:rsidR="00014190" w:rsidRPr="00014190">
        <w:rPr>
          <w:rFonts w:ascii="メイリオ" w:eastAsia="メイリオ" w:hAnsi="メイリオ" w:hint="eastAsia"/>
          <w:sz w:val="22"/>
        </w:rPr>
        <w:t>事業者単位で比較することから、</w:t>
      </w:r>
      <w:r w:rsidR="00B544F3">
        <w:rPr>
          <w:rFonts w:ascii="メイリオ" w:eastAsia="メイリオ" w:hAnsi="メイリオ" w:hint="eastAsia"/>
          <w:sz w:val="22"/>
        </w:rPr>
        <w:t>対象期間に対象</w:t>
      </w:r>
      <w:r w:rsidR="00014190" w:rsidRPr="00014190">
        <w:rPr>
          <w:rFonts w:ascii="メイリオ" w:eastAsia="メイリオ" w:hAnsi="メイリオ" w:hint="eastAsia"/>
          <w:sz w:val="22"/>
        </w:rPr>
        <w:t>業種</w:t>
      </w:r>
      <w:r w:rsidR="00E1083A">
        <w:rPr>
          <w:rFonts w:ascii="メイリオ" w:eastAsia="メイリオ" w:hAnsi="メイリオ" w:hint="eastAsia"/>
          <w:sz w:val="22"/>
        </w:rPr>
        <w:t>を営業して</w:t>
      </w:r>
      <w:r w:rsidR="00B544F3">
        <w:rPr>
          <w:rFonts w:ascii="メイリオ" w:eastAsia="メイリオ" w:hAnsi="メイリオ" w:hint="eastAsia"/>
          <w:sz w:val="22"/>
        </w:rPr>
        <w:t>おり、</w:t>
      </w:r>
      <w:r w:rsidR="00014190" w:rsidRPr="00014190">
        <w:rPr>
          <w:rFonts w:ascii="メイリオ" w:eastAsia="メイリオ" w:hAnsi="メイリオ" w:hint="eastAsia"/>
          <w:sz w:val="22"/>
        </w:rPr>
        <w:t>その他の要件を満たしている場合には、対象となります。</w:t>
      </w:r>
    </w:p>
    <w:p w:rsidR="0055769F" w:rsidRDefault="0055769F" w:rsidP="00014190">
      <w:pPr>
        <w:spacing w:line="0" w:lineRule="atLeast"/>
        <w:jc w:val="left"/>
        <w:rPr>
          <w:rFonts w:ascii="メイリオ" w:eastAsia="メイリオ" w:hAnsi="メイリオ"/>
          <w:sz w:val="22"/>
        </w:rPr>
      </w:pPr>
    </w:p>
    <w:p w:rsidR="00014190" w:rsidRPr="00014190" w:rsidRDefault="006855ED" w:rsidP="00E1083A">
      <w:pPr>
        <w:spacing w:line="0" w:lineRule="atLeast"/>
        <w:ind w:left="660" w:rightChars="-16" w:right="-34" w:hangingChars="300" w:hanging="660"/>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19685</wp:posOffset>
                </wp:positionV>
                <wp:extent cx="618172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81725"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D7EDB0" id="正方形/長方形 2" o:spid="_x0000_s1026" style="position:absolute;left:0;text-align:left;margin-left:0;margin-top:1.55pt;width:486.75pt;height:42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" filled="f" strokecolor="black [3213]" strokeweight=".5pt">
                <w10:wrap anchorx="margin"/>
              </v:rect>
            </w:pict>
          </mc:Fallback>
        </mc:AlternateContent>
      </w:r>
      <w:r w:rsidR="0055769F">
        <w:rPr>
          <w:rFonts w:ascii="メイリオ" w:eastAsia="メイリオ" w:hAnsi="メイリオ" w:hint="eastAsia"/>
          <w:sz w:val="22"/>
        </w:rPr>
        <w:t xml:space="preserve">Q10：　</w:t>
      </w:r>
      <w:r w:rsidR="00014190" w:rsidRPr="00014190">
        <w:rPr>
          <w:rFonts w:ascii="メイリオ" w:eastAsia="メイリオ" w:hAnsi="メイリオ" w:hint="eastAsia"/>
          <w:sz w:val="22"/>
        </w:rPr>
        <w:t>不動産賃貸業の店舗は、来客のある店舗を指すのか、それとも賃貸している物件</w:t>
      </w:r>
      <w:r w:rsidR="00612F93">
        <w:rPr>
          <w:rFonts w:ascii="メイリオ" w:eastAsia="メイリオ" w:hAnsi="メイリオ" w:hint="eastAsia"/>
          <w:sz w:val="22"/>
        </w:rPr>
        <w:t>それぞれ</w:t>
      </w:r>
      <w:r w:rsidR="00014190" w:rsidRPr="00014190">
        <w:rPr>
          <w:rFonts w:ascii="メイリオ" w:eastAsia="メイリオ" w:hAnsi="メイリオ" w:hint="eastAsia"/>
          <w:sz w:val="22"/>
        </w:rPr>
        <w:t>を指</w:t>
      </w:r>
      <w:r w:rsidR="0055769F">
        <w:rPr>
          <w:rFonts w:ascii="メイリオ" w:eastAsia="メイリオ" w:hAnsi="メイリオ" w:hint="eastAsia"/>
          <w:sz w:val="22"/>
        </w:rPr>
        <w:t>しますか</w:t>
      </w:r>
      <w:r w:rsidR="00014190" w:rsidRPr="00014190">
        <w:rPr>
          <w:rFonts w:ascii="メイリオ" w:eastAsia="メイリオ" w:hAnsi="メイリオ" w:hint="eastAsia"/>
          <w:sz w:val="22"/>
        </w:rPr>
        <w:t xml:space="preserve">。　　</w:t>
      </w:r>
    </w:p>
    <w:p w:rsidR="00014190" w:rsidRPr="00014190" w:rsidRDefault="0055769F" w:rsidP="00014190">
      <w:pPr>
        <w:spacing w:line="0" w:lineRule="atLeast"/>
        <w:jc w:val="left"/>
        <w:rPr>
          <w:rFonts w:ascii="メイリオ" w:eastAsia="メイリオ" w:hAnsi="メイリオ"/>
          <w:sz w:val="22"/>
        </w:rPr>
      </w:pPr>
      <w:r>
        <w:rPr>
          <w:rFonts w:ascii="メイリオ" w:eastAsia="メイリオ" w:hAnsi="メイリオ" w:hint="eastAsia"/>
          <w:sz w:val="22"/>
        </w:rPr>
        <w:t xml:space="preserve">A10：　</w:t>
      </w:r>
      <w:r w:rsidR="00014190" w:rsidRPr="00014190">
        <w:rPr>
          <w:rFonts w:ascii="メイリオ" w:eastAsia="メイリオ" w:hAnsi="メイリオ" w:hint="eastAsia"/>
          <w:sz w:val="22"/>
        </w:rPr>
        <w:t>来客のある事業所を店舗とし、</w:t>
      </w:r>
      <w:r w:rsidR="00014190" w:rsidRPr="00612F93">
        <w:rPr>
          <w:rFonts w:ascii="メイリオ" w:eastAsia="メイリオ" w:hAnsi="メイリオ" w:hint="eastAsia"/>
          <w:sz w:val="22"/>
          <w:u w:val="single"/>
        </w:rPr>
        <w:t>賃貸物件そのものは店舗とはみなしません</w:t>
      </w:r>
      <w:r w:rsidR="00014190" w:rsidRPr="00014190">
        <w:rPr>
          <w:rFonts w:ascii="メイリオ" w:eastAsia="メイリオ" w:hAnsi="メイリオ" w:hint="eastAsia"/>
          <w:sz w:val="22"/>
        </w:rPr>
        <w:t>。</w:t>
      </w:r>
    </w:p>
    <w:p w:rsidR="00014190" w:rsidRPr="00014190" w:rsidRDefault="00014190" w:rsidP="007B6874">
      <w:pPr>
        <w:spacing w:line="0" w:lineRule="atLeast"/>
        <w:ind w:left="330" w:hangingChars="150" w:hanging="330"/>
        <w:jc w:val="left"/>
        <w:rPr>
          <w:rFonts w:ascii="メイリオ" w:eastAsia="メイリオ" w:hAnsi="メイリオ"/>
          <w:sz w:val="22"/>
        </w:rPr>
      </w:pPr>
    </w:p>
    <w:p w:rsidR="0055769F" w:rsidRDefault="00014190" w:rsidP="0055769F">
      <w:pPr>
        <w:spacing w:line="0" w:lineRule="atLeast"/>
        <w:ind w:left="330" w:hangingChars="150" w:hanging="330"/>
        <w:jc w:val="left"/>
        <w:rPr>
          <w:rFonts w:ascii="メイリオ" w:eastAsia="メイリオ" w:hAnsi="メイリオ"/>
          <w:b/>
          <w:sz w:val="22"/>
        </w:rPr>
      </w:pPr>
      <w:r w:rsidRPr="0055769F">
        <w:rPr>
          <w:rFonts w:ascii="メイリオ" w:eastAsia="メイリオ" w:hAnsi="メイリオ" w:hint="eastAsia"/>
          <w:b/>
          <w:sz w:val="22"/>
        </w:rPr>
        <w:t>●売上減少要件・減少額の確認について</w:t>
      </w:r>
    </w:p>
    <w:p w:rsidR="00EF0F36" w:rsidRPr="0055769F" w:rsidRDefault="0055769F" w:rsidP="0055769F">
      <w:pPr>
        <w:spacing w:line="0" w:lineRule="atLeast"/>
        <w:ind w:left="330" w:hangingChars="150" w:hanging="330"/>
        <w:jc w:val="left"/>
        <w:rPr>
          <w:rFonts w:ascii="メイリオ" w:eastAsia="メイリオ" w:hAnsi="メイリオ"/>
          <w:b/>
          <w:sz w:val="22"/>
        </w:rPr>
      </w:pPr>
      <w:r w:rsidRPr="00770156">
        <w:rPr>
          <w:rFonts w:ascii="メイリオ" w:eastAsia="メイリオ" w:hAnsi="メイリオ" w:hint="eastAsia"/>
          <w:sz w:val="22"/>
          <w:bdr w:val="single" w:sz="4" w:space="0" w:color="auto"/>
        </w:rPr>
        <w:t xml:space="preserve">Q11：　</w:t>
      </w:r>
      <w:r w:rsidR="00EF0F36" w:rsidRPr="00770156">
        <w:rPr>
          <w:rFonts w:ascii="メイリオ" w:eastAsia="メイリオ" w:hAnsi="メイリオ" w:hint="eastAsia"/>
          <w:sz w:val="22"/>
          <w:bdr w:val="single" w:sz="4" w:space="0" w:color="auto"/>
        </w:rPr>
        <w:t>売上減少要件について教えてください</w:t>
      </w:r>
      <w:r w:rsidR="00014190" w:rsidRPr="00770156">
        <w:rPr>
          <w:rFonts w:ascii="メイリオ" w:eastAsia="メイリオ" w:hAnsi="メイリオ" w:hint="eastAsia"/>
          <w:sz w:val="22"/>
          <w:bdr w:val="single" w:sz="4" w:space="0" w:color="auto"/>
        </w:rPr>
        <w:t xml:space="preserve">。　　　　　　　　　　　　　　　　　　　　　　</w:t>
      </w:r>
      <w:r w:rsidR="00014190" w:rsidRPr="00014190">
        <w:rPr>
          <w:rFonts w:ascii="メイリオ" w:eastAsia="メイリオ" w:hAnsi="メイリオ" w:hint="eastAsia"/>
          <w:sz w:val="22"/>
        </w:rPr>
        <w:t xml:space="preserve">　　　　</w:t>
      </w:r>
    </w:p>
    <w:p w:rsidR="00EF0F36" w:rsidRPr="00014190" w:rsidRDefault="0055769F" w:rsidP="0055769F">
      <w:pPr>
        <w:spacing w:line="0" w:lineRule="atLeast"/>
        <w:ind w:leftChars="-157" w:left="550" w:hangingChars="400" w:hanging="880"/>
        <w:jc w:val="left"/>
        <w:rPr>
          <w:rFonts w:ascii="メイリオ" w:eastAsia="メイリオ" w:hAnsi="メイリオ"/>
          <w:sz w:val="22"/>
        </w:rPr>
      </w:pPr>
      <w:r>
        <w:rPr>
          <w:rFonts w:ascii="メイリオ" w:eastAsia="メイリオ" w:hAnsi="メイリオ" w:hint="eastAsia"/>
          <w:sz w:val="22"/>
        </w:rPr>
        <w:t xml:space="preserve">　 A</w:t>
      </w:r>
      <w:r>
        <w:rPr>
          <w:rFonts w:ascii="メイリオ" w:eastAsia="メイリオ" w:hAnsi="メイリオ"/>
          <w:sz w:val="22"/>
        </w:rPr>
        <w:t>11</w:t>
      </w:r>
      <w:r>
        <w:rPr>
          <w:rFonts w:ascii="メイリオ" w:eastAsia="メイリオ" w:hAnsi="メイリオ" w:hint="eastAsia"/>
          <w:sz w:val="22"/>
        </w:rPr>
        <w:t>：</w:t>
      </w:r>
      <w:r w:rsidRPr="00612F93">
        <w:rPr>
          <w:rFonts w:ascii="メイリオ" w:eastAsia="メイリオ" w:hAnsi="メイリオ" w:hint="eastAsia"/>
          <w:sz w:val="22"/>
          <w:u w:val="single"/>
        </w:rPr>
        <w:t xml:space="preserve">　</w:t>
      </w:r>
      <w:r w:rsidR="00014190" w:rsidRPr="00612F93">
        <w:rPr>
          <w:rFonts w:ascii="メイリオ" w:eastAsia="メイリオ" w:hAnsi="メイリオ" w:hint="eastAsia"/>
          <w:sz w:val="22"/>
          <w:u w:val="single"/>
        </w:rPr>
        <w:t>令和２年11月から令和３年３月の５カ月間のうち、「いずれかの一月の売上が前年同月と比較して50％以上減少している」か「いずれか連続する３か月の売上の合計が前年同期と比較して30％以上減少している」場合は対象</w:t>
      </w:r>
      <w:r w:rsidR="00014190" w:rsidRPr="00014190">
        <w:rPr>
          <w:rFonts w:ascii="メイリオ" w:eastAsia="メイリオ" w:hAnsi="メイリオ" w:hint="eastAsia"/>
          <w:sz w:val="22"/>
        </w:rPr>
        <w:t>となります。</w:t>
      </w:r>
    </w:p>
    <w:p w:rsidR="00014190" w:rsidRDefault="00014190" w:rsidP="00014190">
      <w:pPr>
        <w:spacing w:line="0" w:lineRule="atLeast"/>
        <w:ind w:leftChars="-157" w:left="110" w:hangingChars="200" w:hanging="440"/>
        <w:jc w:val="left"/>
        <w:rPr>
          <w:rFonts w:ascii="メイリオ" w:eastAsia="メイリオ" w:hAnsi="メイリオ"/>
          <w:sz w:val="22"/>
        </w:rPr>
      </w:pPr>
      <w:r w:rsidRPr="00014190">
        <w:rPr>
          <w:rFonts w:ascii="メイリオ" w:eastAsia="メイリオ" w:hAnsi="メイリオ" w:hint="eastAsia"/>
          <w:sz w:val="22"/>
        </w:rPr>
        <w:t xml:space="preserve">　　</w:t>
      </w:r>
    </w:p>
    <w:p w:rsidR="008C1823" w:rsidRPr="00014190" w:rsidRDefault="00E1083A"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6350</wp:posOffset>
                </wp:positionV>
                <wp:extent cx="6162675"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62675"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95FF2" id="正方形/長方形 3" o:spid="_x0000_s1026" style="position:absolute;left:0;text-align:left;margin-left:434.05pt;margin-top:.5pt;width:485.25pt;height:4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" filled="f" strokecolor="black [3213]" strokeweight=".5pt">
                <w10:wrap anchorx="margin"/>
              </v:rect>
            </w:pict>
          </mc:Fallback>
        </mc:AlternateContent>
      </w:r>
      <w:r w:rsidR="0055769F">
        <w:rPr>
          <w:rFonts w:ascii="メイリオ" w:eastAsia="メイリオ" w:hAnsi="メイリオ" w:hint="eastAsia"/>
          <w:sz w:val="22"/>
        </w:rPr>
        <w:t xml:space="preserve">Q12：　</w:t>
      </w:r>
      <w:r w:rsidR="008C1823" w:rsidRPr="00014190">
        <w:rPr>
          <w:rFonts w:ascii="メイリオ" w:eastAsia="メイリオ" w:hAnsi="メイリオ" w:hint="eastAsia"/>
          <w:sz w:val="22"/>
        </w:rPr>
        <w:t>個人事業主で事業</w:t>
      </w:r>
      <w:r w:rsidR="0055769F">
        <w:rPr>
          <w:rFonts w:ascii="メイリオ" w:eastAsia="メイリオ" w:hAnsi="メイリオ" w:hint="eastAsia"/>
          <w:sz w:val="22"/>
        </w:rPr>
        <w:t>売上</w:t>
      </w:r>
      <w:r w:rsidR="008C1823" w:rsidRPr="00014190">
        <w:rPr>
          <w:rFonts w:ascii="メイリオ" w:eastAsia="メイリオ" w:hAnsi="メイリオ" w:hint="eastAsia"/>
          <w:sz w:val="22"/>
        </w:rPr>
        <w:t>とは他に不動産収入と農業収入があるが、</w:t>
      </w:r>
      <w:r w:rsidR="00B544F3">
        <w:rPr>
          <w:rFonts w:ascii="メイリオ" w:eastAsia="メイリオ" w:hAnsi="メイリオ" w:hint="eastAsia"/>
          <w:sz w:val="22"/>
        </w:rPr>
        <w:t>申告書のどの項目</w:t>
      </w:r>
      <w:r w:rsidR="008C1823" w:rsidRPr="00014190">
        <w:rPr>
          <w:rFonts w:ascii="メイリオ" w:eastAsia="メイリオ" w:hAnsi="メイリオ" w:hint="eastAsia"/>
          <w:sz w:val="22"/>
        </w:rPr>
        <w:t>を</w:t>
      </w:r>
      <w:r w:rsidR="00A214CE" w:rsidRPr="00014190">
        <w:rPr>
          <w:rFonts w:ascii="メイリオ" w:eastAsia="メイリオ" w:hAnsi="メイリオ" w:hint="eastAsia"/>
          <w:sz w:val="22"/>
        </w:rPr>
        <w:t xml:space="preserve">比較の対象に使いますか。　</w:t>
      </w:r>
    </w:p>
    <w:p w:rsidR="00A214CE" w:rsidRPr="00014190"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A12：　</w:t>
      </w:r>
      <w:r w:rsidR="00A214CE" w:rsidRPr="00014190">
        <w:rPr>
          <w:rFonts w:ascii="メイリオ" w:eastAsia="メイリオ" w:hAnsi="メイリオ" w:hint="eastAsia"/>
          <w:sz w:val="22"/>
        </w:rPr>
        <w:t>対象要件の判定及び支援金額の算定のための比較については農業を除く事業売上と不動産収入で比較します。不動産収入については、月別の売上が整理されていない場合には、年間の平均売上で算定します。</w:t>
      </w:r>
    </w:p>
    <w:p w:rsidR="00A214CE" w:rsidRPr="00014190" w:rsidRDefault="00A214CE" w:rsidP="008C1823">
      <w:pPr>
        <w:spacing w:line="0" w:lineRule="atLeast"/>
        <w:jc w:val="left"/>
        <w:rPr>
          <w:rFonts w:ascii="メイリオ" w:eastAsia="メイリオ" w:hAnsi="メイリオ"/>
          <w:sz w:val="22"/>
        </w:rPr>
      </w:pPr>
    </w:p>
    <w:p w:rsidR="00A214CE" w:rsidRPr="00770156" w:rsidRDefault="0055769F" w:rsidP="00A214CE">
      <w:pPr>
        <w:spacing w:line="0" w:lineRule="atLeast"/>
        <w:jc w:val="left"/>
        <w:rPr>
          <w:rFonts w:ascii="メイリオ" w:eastAsia="メイリオ" w:hAnsi="メイリオ"/>
          <w:sz w:val="22"/>
          <w:bdr w:val="single" w:sz="4" w:space="0" w:color="auto"/>
        </w:rPr>
      </w:pPr>
      <w:r w:rsidRPr="00770156">
        <w:rPr>
          <w:rFonts w:ascii="メイリオ" w:eastAsia="メイリオ" w:hAnsi="メイリオ" w:hint="eastAsia"/>
          <w:sz w:val="22"/>
          <w:bdr w:val="single" w:sz="4" w:space="0" w:color="auto"/>
        </w:rPr>
        <w:t xml:space="preserve">Q13：　</w:t>
      </w:r>
      <w:r w:rsidR="00A214CE" w:rsidRPr="00770156">
        <w:rPr>
          <w:rFonts w:ascii="メイリオ" w:eastAsia="メイリオ" w:hAnsi="メイリオ" w:hint="eastAsia"/>
          <w:sz w:val="22"/>
          <w:bdr w:val="single" w:sz="4" w:space="0" w:color="auto"/>
        </w:rPr>
        <w:t>ホテル内の売店や食堂など、同一施設内の店舗については複数店舗と</w:t>
      </w:r>
      <w:r w:rsidRPr="00770156">
        <w:rPr>
          <w:rFonts w:ascii="メイリオ" w:eastAsia="メイリオ" w:hAnsi="メイリオ" w:hint="eastAsia"/>
          <w:sz w:val="22"/>
          <w:bdr w:val="single" w:sz="4" w:space="0" w:color="auto"/>
        </w:rPr>
        <w:t>なりますか。</w:t>
      </w:r>
      <w:r w:rsidR="00770156" w:rsidRPr="00770156">
        <w:rPr>
          <w:rFonts w:ascii="メイリオ" w:eastAsia="メイリオ" w:hAnsi="メイリオ" w:hint="eastAsia"/>
          <w:sz w:val="22"/>
          <w:bdr w:val="single" w:sz="4" w:space="0" w:color="auto"/>
        </w:rPr>
        <w:t xml:space="preserve">　　　</w:t>
      </w:r>
    </w:p>
    <w:p w:rsidR="00A214CE"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A13：　</w:t>
      </w:r>
      <w:r w:rsidR="00A214CE" w:rsidRPr="00612F93">
        <w:rPr>
          <w:rFonts w:ascii="メイリオ" w:eastAsia="メイリオ" w:hAnsi="メイリオ" w:hint="eastAsia"/>
          <w:sz w:val="22"/>
          <w:u w:val="single"/>
        </w:rPr>
        <w:t>店舗の区画が独立しており、レジが分かれているなど会計が区画で完結できる場合には、それぞれを１店舗として扱います</w:t>
      </w:r>
      <w:r w:rsidR="00A214CE" w:rsidRPr="00014190">
        <w:rPr>
          <w:rFonts w:ascii="メイリオ" w:eastAsia="メイリオ" w:hAnsi="メイリオ" w:hint="eastAsia"/>
          <w:sz w:val="22"/>
        </w:rPr>
        <w:t>。フロアが異なるだけで受付や会計が同一の場合は、別店舗とはみなしません。</w:t>
      </w:r>
    </w:p>
    <w:p w:rsidR="00612F93" w:rsidRDefault="00612F93" w:rsidP="0055769F">
      <w:pPr>
        <w:spacing w:line="0" w:lineRule="atLeast"/>
        <w:ind w:left="660" w:hangingChars="300" w:hanging="660"/>
        <w:jc w:val="left"/>
        <w:rPr>
          <w:rFonts w:ascii="メイリオ" w:eastAsia="メイリオ" w:hAnsi="メイリオ"/>
          <w:sz w:val="22"/>
        </w:rPr>
      </w:pPr>
    </w:p>
    <w:p w:rsidR="00C716B9" w:rsidRPr="00014190" w:rsidRDefault="00C716B9" w:rsidP="0055769F">
      <w:pPr>
        <w:spacing w:line="0" w:lineRule="atLeast"/>
        <w:ind w:left="660" w:hangingChars="300" w:hanging="660"/>
        <w:jc w:val="left"/>
        <w:rPr>
          <w:rFonts w:ascii="メイリオ" w:eastAsia="メイリオ" w:hAnsi="メイリオ"/>
          <w:sz w:val="22"/>
        </w:rPr>
      </w:pPr>
    </w:p>
    <w:p w:rsidR="00EF0F36" w:rsidRPr="00770156" w:rsidRDefault="0055769F" w:rsidP="00EF0F36">
      <w:pPr>
        <w:spacing w:line="0" w:lineRule="atLeast"/>
        <w:jc w:val="left"/>
        <w:rPr>
          <w:rFonts w:ascii="メイリオ" w:eastAsia="メイリオ" w:hAnsi="メイリオ"/>
          <w:sz w:val="22"/>
          <w:bdr w:val="single" w:sz="4" w:space="0" w:color="auto"/>
        </w:rPr>
      </w:pPr>
      <w:r w:rsidRPr="00770156">
        <w:rPr>
          <w:rFonts w:ascii="メイリオ" w:eastAsia="メイリオ" w:hAnsi="メイリオ" w:hint="eastAsia"/>
          <w:sz w:val="22"/>
          <w:bdr w:val="single" w:sz="4" w:space="0" w:color="auto"/>
        </w:rPr>
        <w:t xml:space="preserve">Q14：　</w:t>
      </w:r>
      <w:r w:rsidR="00014190" w:rsidRPr="00770156">
        <w:rPr>
          <w:rFonts w:ascii="メイリオ" w:eastAsia="メイリオ" w:hAnsi="メイリオ" w:hint="eastAsia"/>
          <w:sz w:val="22"/>
          <w:bdr w:val="single" w:sz="4" w:space="0" w:color="auto"/>
        </w:rPr>
        <w:t>売上の比較は店舗ごとですか、それとも事業全体</w:t>
      </w:r>
      <w:r w:rsidR="00B544F3" w:rsidRPr="00770156">
        <w:rPr>
          <w:rFonts w:ascii="メイリオ" w:eastAsia="メイリオ" w:hAnsi="メイリオ" w:hint="eastAsia"/>
          <w:sz w:val="22"/>
          <w:bdr w:val="single" w:sz="4" w:space="0" w:color="auto"/>
        </w:rPr>
        <w:t>の売上になりますか</w:t>
      </w:r>
      <w:r w:rsidR="00014190" w:rsidRPr="00770156">
        <w:rPr>
          <w:rFonts w:ascii="メイリオ" w:eastAsia="メイリオ" w:hAnsi="メイリオ" w:hint="eastAsia"/>
          <w:sz w:val="22"/>
          <w:bdr w:val="single" w:sz="4" w:space="0" w:color="auto"/>
        </w:rPr>
        <w:t>。</w:t>
      </w:r>
      <w:r w:rsidR="00770156">
        <w:rPr>
          <w:rFonts w:ascii="メイリオ" w:eastAsia="メイリオ" w:hAnsi="メイリオ" w:hint="eastAsia"/>
          <w:sz w:val="22"/>
          <w:bdr w:val="single" w:sz="4" w:space="0" w:color="auto"/>
        </w:rPr>
        <w:t xml:space="preserve">　　　　　　　　　</w:t>
      </w:r>
    </w:p>
    <w:p w:rsidR="00014190" w:rsidRPr="00014190"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A14：　</w:t>
      </w:r>
      <w:r w:rsidR="00014190" w:rsidRPr="00612F93">
        <w:rPr>
          <w:rFonts w:ascii="メイリオ" w:eastAsia="メイリオ" w:hAnsi="メイリオ" w:hint="eastAsia"/>
          <w:sz w:val="22"/>
          <w:u w:val="single"/>
        </w:rPr>
        <w:t>事業者全体の売上を比較します</w:t>
      </w:r>
      <w:r w:rsidR="00014190" w:rsidRPr="00014190">
        <w:rPr>
          <w:rFonts w:ascii="メイリオ" w:eastAsia="メイリオ" w:hAnsi="メイリオ" w:hint="eastAsia"/>
          <w:sz w:val="22"/>
        </w:rPr>
        <w:t>。店舗数に応じて上限額を</w:t>
      </w:r>
      <w:r w:rsidR="00014190" w:rsidRPr="00014190">
        <w:rPr>
          <w:rFonts w:ascii="メイリオ" w:eastAsia="メイリオ" w:hAnsi="メイリオ"/>
          <w:sz w:val="22"/>
        </w:rPr>
        <w:t>40万円ずつ加算していき、多店舗経営者にあっては、個人事業主は100万円、法人</w:t>
      </w:r>
      <w:r w:rsidR="002B19C5">
        <w:rPr>
          <w:rFonts w:ascii="メイリオ" w:eastAsia="メイリオ" w:hAnsi="メイリオ" w:hint="eastAsia"/>
          <w:sz w:val="22"/>
        </w:rPr>
        <w:t>は</w:t>
      </w:r>
      <w:r w:rsidR="00014190" w:rsidRPr="00014190">
        <w:rPr>
          <w:rFonts w:ascii="メイリオ" w:eastAsia="メイリオ" w:hAnsi="メイリオ"/>
          <w:sz w:val="22"/>
        </w:rPr>
        <w:t>200万円を上限と</w:t>
      </w:r>
      <w:r w:rsidR="00014190">
        <w:rPr>
          <w:rFonts w:ascii="メイリオ" w:eastAsia="メイリオ" w:hAnsi="メイリオ" w:hint="eastAsia"/>
          <w:sz w:val="22"/>
        </w:rPr>
        <w:t>します</w:t>
      </w:r>
      <w:r w:rsidR="00014190" w:rsidRPr="00014190">
        <w:rPr>
          <w:rFonts w:ascii="メイリオ" w:eastAsia="メイリオ" w:hAnsi="メイリオ"/>
          <w:sz w:val="22"/>
        </w:rPr>
        <w:t>。</w:t>
      </w:r>
    </w:p>
    <w:p w:rsidR="00EF0F36" w:rsidRDefault="00EF0F36" w:rsidP="00EF0F36">
      <w:pPr>
        <w:spacing w:line="0" w:lineRule="atLeast"/>
        <w:jc w:val="left"/>
        <w:rPr>
          <w:rFonts w:ascii="メイリオ" w:eastAsia="メイリオ" w:hAnsi="メイリオ"/>
          <w:sz w:val="22"/>
        </w:rPr>
      </w:pPr>
    </w:p>
    <w:p w:rsidR="00D97F29" w:rsidRDefault="0055769F" w:rsidP="00EF0F36">
      <w:pPr>
        <w:spacing w:line="0" w:lineRule="atLeast"/>
        <w:jc w:val="left"/>
        <w:rPr>
          <w:rFonts w:ascii="メイリオ" w:eastAsia="メイリオ" w:hAnsi="メイリオ"/>
          <w:sz w:val="22"/>
        </w:rPr>
      </w:pPr>
      <w:r w:rsidRPr="00770156">
        <w:rPr>
          <w:rFonts w:ascii="メイリオ" w:eastAsia="メイリオ" w:hAnsi="メイリオ" w:hint="eastAsia"/>
          <w:sz w:val="22"/>
          <w:bdr w:val="single" w:sz="4" w:space="0" w:color="auto"/>
        </w:rPr>
        <w:t xml:space="preserve">Q15：　</w:t>
      </w:r>
      <w:r w:rsidR="00D97F29" w:rsidRPr="00770156">
        <w:rPr>
          <w:rFonts w:ascii="メイリオ" w:eastAsia="メイリオ" w:hAnsi="メイリオ" w:hint="eastAsia"/>
          <w:sz w:val="22"/>
          <w:bdr w:val="single" w:sz="4" w:space="0" w:color="auto"/>
        </w:rPr>
        <w:t>補助金等の雑収入などを含めた額で計算しないといけないのでしょうか。</w:t>
      </w:r>
      <w:r w:rsidR="00770156" w:rsidRPr="00770156">
        <w:rPr>
          <w:rFonts w:ascii="メイリオ" w:eastAsia="メイリオ" w:hAnsi="メイリオ" w:hint="eastAsia"/>
          <w:sz w:val="22"/>
          <w:bdr w:val="single" w:sz="4" w:space="0" w:color="auto"/>
        </w:rPr>
        <w:t xml:space="preserve">　　　　　　　</w:t>
      </w:r>
    </w:p>
    <w:p w:rsidR="00D97F29"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A15：　</w:t>
      </w:r>
      <w:r w:rsidR="00D97F29">
        <w:rPr>
          <w:rFonts w:ascii="メイリオ" w:eastAsia="メイリオ" w:hAnsi="メイリオ" w:hint="eastAsia"/>
          <w:sz w:val="22"/>
        </w:rPr>
        <w:t>原則として、事業収入（不動産賃貸業にあっては不動産収入も含みます）のみを売上として計上し、給与所得や雑省入は算定から除外します。</w:t>
      </w:r>
    </w:p>
    <w:p w:rsidR="00D97F29" w:rsidRPr="0055769F" w:rsidRDefault="00D97F29" w:rsidP="00EF0F36">
      <w:pPr>
        <w:spacing w:line="0" w:lineRule="atLeast"/>
        <w:jc w:val="left"/>
        <w:rPr>
          <w:rFonts w:ascii="メイリオ" w:eastAsia="メイリオ" w:hAnsi="メイリオ"/>
          <w:sz w:val="22"/>
        </w:rPr>
      </w:pPr>
    </w:p>
    <w:p w:rsidR="00D97F29" w:rsidRDefault="006855ED" w:rsidP="00E1083A">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5080</wp:posOffset>
                </wp:positionV>
                <wp:extent cx="61626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62675"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15C5F" id="正方形/長方形 4" o:spid="_x0000_s1026" style="position:absolute;left:0;text-align:left;margin-left:434.05pt;margin-top:.4pt;width:485.25pt;height:41.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" filled="f" strokecolor="black [3213]" strokeweight=".5pt">
                <w10:wrap anchorx="margin"/>
              </v:rect>
            </w:pict>
          </mc:Fallback>
        </mc:AlternateContent>
      </w:r>
      <w:r w:rsidR="0055769F">
        <w:rPr>
          <w:rFonts w:ascii="メイリオ" w:eastAsia="メイリオ" w:hAnsi="メイリオ" w:hint="eastAsia"/>
          <w:sz w:val="22"/>
        </w:rPr>
        <w:t xml:space="preserve">Q16：　</w:t>
      </w:r>
      <w:r w:rsidR="00D97F29" w:rsidRPr="00D97F29">
        <w:rPr>
          <w:rFonts w:ascii="メイリオ" w:eastAsia="メイリオ" w:hAnsi="メイリオ" w:hint="eastAsia"/>
          <w:sz w:val="22"/>
        </w:rPr>
        <w:t>申請額計算表は、連続する３か月での比較の仕様と</w:t>
      </w:r>
      <w:r w:rsidR="00B544F3">
        <w:rPr>
          <w:rFonts w:ascii="メイリオ" w:eastAsia="メイリオ" w:hAnsi="メイリオ" w:hint="eastAsia"/>
          <w:sz w:val="22"/>
        </w:rPr>
        <w:t>なっているが、一月の売上で比較する事業者は一月のみ売上を入力するのでしょうか</w:t>
      </w:r>
      <w:r w:rsidR="00D97F29" w:rsidRPr="00D97F29">
        <w:rPr>
          <w:rFonts w:ascii="メイリオ" w:eastAsia="メイリオ" w:hAnsi="メイリオ" w:hint="eastAsia"/>
          <w:sz w:val="22"/>
        </w:rPr>
        <w:t>。</w:t>
      </w:r>
    </w:p>
    <w:p w:rsidR="00D97F29"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A16：　</w:t>
      </w:r>
      <w:r w:rsidR="00D97F29" w:rsidRPr="00D97F29">
        <w:rPr>
          <w:rFonts w:ascii="メイリオ" w:eastAsia="メイリオ" w:hAnsi="メイリオ" w:hint="eastAsia"/>
          <w:sz w:val="22"/>
        </w:rPr>
        <w:t>支援金額の算定においては３か月の売上を比較することになるので、単月で比較する事業者においても</w:t>
      </w:r>
      <w:r w:rsidR="00D97F29">
        <w:rPr>
          <w:rFonts w:ascii="メイリオ" w:eastAsia="メイリオ" w:hAnsi="メイリオ" w:hint="eastAsia"/>
          <w:sz w:val="22"/>
        </w:rPr>
        <w:t>単月比較の対象となる月を含む連続した３か月の入力が必要です</w:t>
      </w:r>
      <w:r w:rsidR="00D97F29" w:rsidRPr="00D97F29">
        <w:rPr>
          <w:rFonts w:ascii="メイリオ" w:eastAsia="メイリオ" w:hAnsi="メイリオ" w:hint="eastAsia"/>
          <w:sz w:val="22"/>
        </w:rPr>
        <w:t>。ただし、創業者であって対象期間内の売上が３か月に満たない場合</w:t>
      </w:r>
      <w:r w:rsidR="00D97F29">
        <w:rPr>
          <w:rFonts w:ascii="メイリオ" w:eastAsia="メイリオ" w:hAnsi="メイリオ" w:hint="eastAsia"/>
          <w:sz w:val="22"/>
        </w:rPr>
        <w:t>はこの限りではありません</w:t>
      </w:r>
      <w:r w:rsidR="00D97F29" w:rsidRPr="00D97F29">
        <w:rPr>
          <w:rFonts w:ascii="メイリオ" w:eastAsia="メイリオ" w:hAnsi="メイリオ" w:hint="eastAsia"/>
          <w:sz w:val="22"/>
        </w:rPr>
        <w:t>。</w:t>
      </w:r>
    </w:p>
    <w:p w:rsidR="00D97F29" w:rsidRDefault="00E1083A" w:rsidP="00D97F29">
      <w:pPr>
        <w:spacing w:line="0" w:lineRule="atLeast"/>
        <w:ind w:firstLineChars="100" w:firstLine="220"/>
        <w:jc w:val="lef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261620</wp:posOffset>
                </wp:positionV>
                <wp:extent cx="6172200" cy="542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72200" cy="542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0036" id="正方形/長方形 5" o:spid="_x0000_s1026" style="position:absolute;left:0;text-align:left;margin-left:434.8pt;margin-top:20.6pt;width:486pt;height:42.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" filled="f" strokecolor="black [3213]" strokeweight=".5pt">
                <w10:wrap anchorx="margin"/>
              </v:rect>
            </w:pict>
          </mc:Fallback>
        </mc:AlternateContent>
      </w:r>
    </w:p>
    <w:p w:rsidR="00D97F29"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Q17：　</w:t>
      </w:r>
      <w:r w:rsidR="00D97F29" w:rsidRPr="00D97F29">
        <w:rPr>
          <w:rFonts w:ascii="メイリオ" w:eastAsia="メイリオ" w:hAnsi="メイリオ" w:hint="eastAsia"/>
          <w:sz w:val="22"/>
        </w:rPr>
        <w:t>支給額の算定に用いる</w:t>
      </w:r>
      <w:r w:rsidR="00D97F29">
        <w:rPr>
          <w:rFonts w:ascii="メイリオ" w:eastAsia="メイリオ" w:hAnsi="メイリオ" w:hint="eastAsia"/>
          <w:sz w:val="22"/>
        </w:rPr>
        <w:t>「連続する３か月」は、売上減少月を含まないといけないのでしょうか。</w:t>
      </w:r>
    </w:p>
    <w:p w:rsidR="00D97F29" w:rsidRDefault="0055769F" w:rsidP="0055769F">
      <w:pPr>
        <w:spacing w:line="0" w:lineRule="atLeast"/>
        <w:jc w:val="left"/>
        <w:rPr>
          <w:rFonts w:ascii="メイリオ" w:eastAsia="メイリオ" w:hAnsi="メイリオ"/>
          <w:sz w:val="22"/>
        </w:rPr>
      </w:pPr>
      <w:r>
        <w:rPr>
          <w:rFonts w:ascii="メイリオ" w:eastAsia="メイリオ" w:hAnsi="メイリオ" w:hint="eastAsia"/>
          <w:sz w:val="22"/>
        </w:rPr>
        <w:t xml:space="preserve">A17：　</w:t>
      </w:r>
      <w:r w:rsidR="00D97F29" w:rsidRPr="00612F93">
        <w:rPr>
          <w:rFonts w:ascii="メイリオ" w:eastAsia="メイリオ" w:hAnsi="メイリオ" w:hint="eastAsia"/>
          <w:sz w:val="22"/>
          <w:u w:val="single"/>
        </w:rPr>
        <w:t>売上減少した月を”含む”連続する３か月での計算</w:t>
      </w:r>
      <w:r w:rsidR="00D97F29">
        <w:rPr>
          <w:rFonts w:ascii="メイリオ" w:eastAsia="メイリオ" w:hAnsi="メイリオ" w:hint="eastAsia"/>
          <w:sz w:val="22"/>
        </w:rPr>
        <w:t>となります。</w:t>
      </w:r>
    </w:p>
    <w:p w:rsidR="0055769F" w:rsidRDefault="0055769F" w:rsidP="0055769F">
      <w:pPr>
        <w:spacing w:line="0" w:lineRule="atLeast"/>
        <w:jc w:val="left"/>
        <w:rPr>
          <w:rFonts w:ascii="メイリオ" w:eastAsia="メイリオ" w:hAnsi="メイリオ"/>
          <w:sz w:val="22"/>
        </w:rPr>
      </w:pPr>
    </w:p>
    <w:p w:rsidR="0055769F" w:rsidRDefault="0055769F" w:rsidP="0055769F">
      <w:pPr>
        <w:spacing w:line="0" w:lineRule="atLeast"/>
        <w:jc w:val="left"/>
        <w:rPr>
          <w:rFonts w:ascii="メイリオ" w:eastAsia="メイリオ" w:hAnsi="メイリオ"/>
          <w:sz w:val="22"/>
        </w:rPr>
      </w:pPr>
      <w:r>
        <w:rPr>
          <w:rFonts w:ascii="メイリオ" w:eastAsia="メイリオ" w:hAnsi="メイリオ" w:hint="eastAsia"/>
          <w:sz w:val="22"/>
        </w:rPr>
        <w:t>●申請書類や提出先について</w:t>
      </w:r>
    </w:p>
    <w:p w:rsidR="0055769F" w:rsidRPr="00770156" w:rsidRDefault="0055769F" w:rsidP="0055769F">
      <w:pPr>
        <w:spacing w:line="0" w:lineRule="atLeast"/>
        <w:jc w:val="left"/>
        <w:rPr>
          <w:rFonts w:ascii="メイリオ" w:eastAsia="メイリオ" w:hAnsi="メイリオ"/>
          <w:sz w:val="22"/>
          <w:bdr w:val="single" w:sz="4" w:space="0" w:color="auto"/>
        </w:rPr>
      </w:pPr>
      <w:r w:rsidRPr="00770156">
        <w:rPr>
          <w:rFonts w:ascii="メイリオ" w:eastAsia="メイリオ" w:hAnsi="メイリオ" w:hint="eastAsia"/>
          <w:sz w:val="22"/>
          <w:bdr w:val="single" w:sz="4" w:space="0" w:color="auto"/>
        </w:rPr>
        <w:t>Q18：　申請書類はどこで貰えるのか、又は提出先はどこ</w:t>
      </w:r>
      <w:r w:rsidR="00612F93" w:rsidRPr="00770156">
        <w:rPr>
          <w:rFonts w:ascii="メイリオ" w:eastAsia="メイリオ" w:hAnsi="メイリオ" w:hint="eastAsia"/>
          <w:sz w:val="22"/>
          <w:bdr w:val="single" w:sz="4" w:space="0" w:color="auto"/>
        </w:rPr>
        <w:t>ですか</w:t>
      </w:r>
      <w:r w:rsidRPr="00770156">
        <w:rPr>
          <w:rFonts w:ascii="メイリオ" w:eastAsia="メイリオ" w:hAnsi="メイリオ" w:hint="eastAsia"/>
          <w:sz w:val="22"/>
          <w:bdr w:val="single" w:sz="4" w:space="0" w:color="auto"/>
        </w:rPr>
        <w:t>。</w:t>
      </w:r>
      <w:r w:rsidR="00770156" w:rsidRPr="00770156">
        <w:rPr>
          <w:rFonts w:ascii="メイリオ" w:eastAsia="メイリオ" w:hAnsi="メイリオ" w:hint="eastAsia"/>
          <w:sz w:val="22"/>
          <w:bdr w:val="single" w:sz="4" w:space="0" w:color="auto"/>
        </w:rPr>
        <w:t xml:space="preserve">　　　　　　　　　　　　　　</w:t>
      </w:r>
    </w:p>
    <w:p w:rsidR="0055769F" w:rsidRDefault="0055769F"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A18：　本支援金について</w:t>
      </w:r>
      <w:r w:rsidRPr="00612F93">
        <w:rPr>
          <w:rFonts w:ascii="メイリオ" w:eastAsia="メイリオ" w:hAnsi="メイリオ" w:hint="eastAsia"/>
          <w:sz w:val="22"/>
          <w:u w:val="single"/>
        </w:rPr>
        <w:t>地域の商工団体（商工会議所・商工会）において受付</w:t>
      </w:r>
      <w:r>
        <w:rPr>
          <w:rFonts w:ascii="メイリオ" w:eastAsia="メイリオ" w:hAnsi="メイリオ" w:hint="eastAsia"/>
          <w:sz w:val="22"/>
        </w:rPr>
        <w:t>や審査等をおこないます。各団体のHP上で様式はダウンロード</w:t>
      </w:r>
      <w:r w:rsidR="00612F93">
        <w:rPr>
          <w:rFonts w:ascii="メイリオ" w:eastAsia="メイリオ" w:hAnsi="メイリオ" w:hint="eastAsia"/>
          <w:sz w:val="22"/>
        </w:rPr>
        <w:t>できます。</w:t>
      </w:r>
    </w:p>
    <w:p w:rsidR="00612F93" w:rsidRDefault="00612F93" w:rsidP="0055769F">
      <w:pPr>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 xml:space="preserve">　　　※HP</w:t>
      </w:r>
      <w:r w:rsidR="002B19C5">
        <w:rPr>
          <w:rFonts w:ascii="メイリオ" w:eastAsia="メイリオ" w:hAnsi="メイリオ" w:hint="eastAsia"/>
          <w:sz w:val="22"/>
        </w:rPr>
        <w:t>から</w:t>
      </w:r>
      <w:r>
        <w:rPr>
          <w:rFonts w:ascii="メイリオ" w:eastAsia="メイリオ" w:hAnsi="メイリオ" w:hint="eastAsia"/>
          <w:sz w:val="22"/>
        </w:rPr>
        <w:t>ダウンロードができない場合は個別に商工団体に相談してください。</w:t>
      </w:r>
    </w:p>
    <w:p w:rsidR="00612F93" w:rsidRDefault="00612F93" w:rsidP="0055769F">
      <w:pPr>
        <w:spacing w:line="0" w:lineRule="atLeast"/>
        <w:ind w:left="660" w:hangingChars="300" w:hanging="660"/>
        <w:jc w:val="left"/>
        <w:rPr>
          <w:rFonts w:ascii="メイリオ" w:eastAsia="メイリオ" w:hAnsi="メイリオ"/>
          <w:sz w:val="22"/>
        </w:rPr>
      </w:pPr>
    </w:p>
    <w:p w:rsidR="00612F93" w:rsidRDefault="00612F93" w:rsidP="0055769F">
      <w:pPr>
        <w:spacing w:line="0" w:lineRule="atLeast"/>
        <w:ind w:left="660" w:hangingChars="300" w:hanging="660"/>
        <w:jc w:val="left"/>
        <w:rPr>
          <w:rFonts w:ascii="メイリオ" w:eastAsia="メイリオ" w:hAnsi="メイリオ"/>
          <w:sz w:val="22"/>
        </w:rPr>
      </w:pPr>
      <w:r w:rsidRPr="00770156">
        <w:rPr>
          <w:rFonts w:ascii="メイリオ" w:eastAsia="メイリオ" w:hAnsi="メイリオ" w:hint="eastAsia"/>
          <w:sz w:val="22"/>
          <w:bdr w:val="single" w:sz="4" w:space="0" w:color="auto"/>
        </w:rPr>
        <w:t>Q19：　いつから始まりますか。</w:t>
      </w:r>
      <w:r w:rsidR="00770156" w:rsidRPr="00770156">
        <w:rPr>
          <w:rFonts w:ascii="メイリオ" w:eastAsia="メイリオ" w:hAnsi="メイリオ" w:hint="eastAsia"/>
          <w:sz w:val="22"/>
          <w:bdr w:val="single" w:sz="4" w:space="0" w:color="auto"/>
        </w:rPr>
        <w:t xml:space="preserve">　　　　　　　　　　　　　　　　　　　　　　　　　　　　　</w:t>
      </w:r>
    </w:p>
    <w:p w:rsidR="00612F93" w:rsidRDefault="00612F93" w:rsidP="00770156">
      <w:pPr>
        <w:tabs>
          <w:tab w:val="left" w:pos="3544"/>
        </w:tabs>
        <w:spacing w:line="0" w:lineRule="atLeast"/>
        <w:ind w:left="660" w:hangingChars="300" w:hanging="660"/>
        <w:jc w:val="left"/>
        <w:rPr>
          <w:rFonts w:ascii="メイリオ" w:eastAsia="メイリオ" w:hAnsi="メイリオ"/>
          <w:sz w:val="22"/>
        </w:rPr>
      </w:pPr>
      <w:r>
        <w:rPr>
          <w:rFonts w:ascii="メイリオ" w:eastAsia="メイリオ" w:hAnsi="メイリオ" w:hint="eastAsia"/>
          <w:sz w:val="22"/>
        </w:rPr>
        <w:t>A19：　各商工団体の準備ができ次第、</w:t>
      </w:r>
      <w:r w:rsidRPr="00612F93">
        <w:rPr>
          <w:rFonts w:ascii="メイリオ" w:eastAsia="メイリオ" w:hAnsi="メイリオ" w:hint="eastAsia"/>
          <w:sz w:val="22"/>
          <w:u w:val="single"/>
        </w:rPr>
        <w:t>順次、受付を開始いたします</w:t>
      </w:r>
      <w:r>
        <w:rPr>
          <w:rFonts w:ascii="メイリオ" w:eastAsia="メイリオ" w:hAnsi="メイリオ" w:hint="eastAsia"/>
          <w:sz w:val="22"/>
        </w:rPr>
        <w:t>。開始された商工団体については県ＨPにて商工団体ＨＰのリンクを張っていますので御確認ください。</w:t>
      </w:r>
    </w:p>
    <w:p w:rsidR="00612F93" w:rsidRDefault="00612F93" w:rsidP="00612F93">
      <w:pPr>
        <w:spacing w:line="0" w:lineRule="atLeast"/>
        <w:ind w:left="660" w:hangingChars="300" w:hanging="660"/>
        <w:jc w:val="left"/>
        <w:rPr>
          <w:rFonts w:ascii="メイリオ" w:eastAsia="メイリオ" w:hAnsi="メイリオ"/>
          <w:sz w:val="22"/>
        </w:rPr>
      </w:pPr>
    </w:p>
    <w:p w:rsidR="00612F93" w:rsidRDefault="00612F93" w:rsidP="00612F93">
      <w:pPr>
        <w:spacing w:line="0" w:lineRule="atLeast"/>
        <w:ind w:left="660" w:hangingChars="300" w:hanging="660"/>
        <w:jc w:val="left"/>
        <w:rPr>
          <w:rFonts w:ascii="メイリオ" w:eastAsia="メイリオ" w:hAnsi="メイリオ"/>
          <w:sz w:val="22"/>
        </w:rPr>
      </w:pPr>
    </w:p>
    <w:p w:rsidR="00D97F29" w:rsidRPr="00014190" w:rsidRDefault="00D97F29" w:rsidP="00D97F29">
      <w:pPr>
        <w:spacing w:line="0" w:lineRule="atLeast"/>
        <w:ind w:firstLineChars="100" w:firstLine="220"/>
        <w:jc w:val="left"/>
        <w:rPr>
          <w:rFonts w:ascii="メイリオ" w:eastAsia="メイリオ" w:hAnsi="メイリオ"/>
          <w:sz w:val="22"/>
        </w:rPr>
      </w:pPr>
    </w:p>
    <w:sectPr w:rsidR="00D97F29" w:rsidRPr="00014190" w:rsidSect="00D85E22">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C5" w:rsidRDefault="002B19C5" w:rsidP="002B19C5">
      <w:r>
        <w:separator/>
      </w:r>
    </w:p>
  </w:endnote>
  <w:endnote w:type="continuationSeparator" w:id="0">
    <w:p w:rsidR="002B19C5" w:rsidRDefault="002B19C5" w:rsidP="002B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238249"/>
      <w:docPartObj>
        <w:docPartGallery w:val="Page Numbers (Bottom of Page)"/>
        <w:docPartUnique/>
      </w:docPartObj>
    </w:sdtPr>
    <w:sdtContent>
      <w:p w:rsidR="002B19C5" w:rsidRDefault="002B19C5">
        <w:pPr>
          <w:pStyle w:val="a5"/>
          <w:jc w:val="center"/>
        </w:pPr>
        <w:r>
          <w:fldChar w:fldCharType="begin"/>
        </w:r>
        <w:r>
          <w:instrText>PAGE   \* MERGEFORMAT</w:instrText>
        </w:r>
        <w:r>
          <w:fldChar w:fldCharType="separate"/>
        </w:r>
        <w:r w:rsidRPr="002B19C5">
          <w:rPr>
            <w:noProof/>
            <w:lang w:val="ja-JP"/>
          </w:rPr>
          <w:t>3</w:t>
        </w:r>
        <w:r>
          <w:fldChar w:fldCharType="end"/>
        </w:r>
      </w:p>
    </w:sdtContent>
  </w:sdt>
  <w:p w:rsidR="002B19C5" w:rsidRDefault="002B19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C5" w:rsidRDefault="002B19C5" w:rsidP="002B19C5">
      <w:r>
        <w:separator/>
      </w:r>
    </w:p>
  </w:footnote>
  <w:footnote w:type="continuationSeparator" w:id="0">
    <w:p w:rsidR="002B19C5" w:rsidRDefault="002B19C5" w:rsidP="002B1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22"/>
    <w:rsid w:val="00014190"/>
    <w:rsid w:val="002B19C5"/>
    <w:rsid w:val="003921C8"/>
    <w:rsid w:val="0055040F"/>
    <w:rsid w:val="0055769F"/>
    <w:rsid w:val="00612F93"/>
    <w:rsid w:val="006855ED"/>
    <w:rsid w:val="00770156"/>
    <w:rsid w:val="007B6874"/>
    <w:rsid w:val="008C1823"/>
    <w:rsid w:val="00A214CE"/>
    <w:rsid w:val="00AA7F66"/>
    <w:rsid w:val="00B544F3"/>
    <w:rsid w:val="00C716B9"/>
    <w:rsid w:val="00D85E22"/>
    <w:rsid w:val="00D97F29"/>
    <w:rsid w:val="00E1083A"/>
    <w:rsid w:val="00EF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F1B52"/>
  <w15:chartTrackingRefBased/>
  <w15:docId w15:val="{225654A1-855F-47BE-940E-F86E7CF5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9C5"/>
    <w:pPr>
      <w:tabs>
        <w:tab w:val="center" w:pos="4252"/>
        <w:tab w:val="right" w:pos="8504"/>
      </w:tabs>
      <w:snapToGrid w:val="0"/>
    </w:pPr>
  </w:style>
  <w:style w:type="character" w:customStyle="1" w:styleId="a4">
    <w:name w:val="ヘッダー (文字)"/>
    <w:basedOn w:val="a0"/>
    <w:link w:val="a3"/>
    <w:uiPriority w:val="99"/>
    <w:rsid w:val="002B19C5"/>
  </w:style>
  <w:style w:type="paragraph" w:styleId="a5">
    <w:name w:val="footer"/>
    <w:basedOn w:val="a"/>
    <w:link w:val="a6"/>
    <w:uiPriority w:val="99"/>
    <w:unhideWhenUsed/>
    <w:rsid w:val="002B19C5"/>
    <w:pPr>
      <w:tabs>
        <w:tab w:val="center" w:pos="4252"/>
        <w:tab w:val="right" w:pos="8504"/>
      </w:tabs>
      <w:snapToGrid w:val="0"/>
    </w:pPr>
  </w:style>
  <w:style w:type="character" w:customStyle="1" w:styleId="a6">
    <w:name w:val="フッター (文字)"/>
    <w:basedOn w:val="a0"/>
    <w:link w:val="a5"/>
    <w:uiPriority w:val="99"/>
    <w:rsid w:val="002B19C5"/>
  </w:style>
  <w:style w:type="paragraph" w:styleId="a7">
    <w:name w:val="Balloon Text"/>
    <w:basedOn w:val="a"/>
    <w:link w:val="a8"/>
    <w:uiPriority w:val="99"/>
    <w:semiHidden/>
    <w:unhideWhenUsed/>
    <w:rsid w:val="002B19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9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生田_経営支援課_内線5598_SS17080344</dc:creator>
  <cp:keywords/>
  <dc:description/>
  <cp:lastModifiedBy>生田_経営支援課_内線5598_SS17080344</cp:lastModifiedBy>
  <cp:revision>5</cp:revision>
  <cp:lastPrinted>2021-04-09T03:11:00Z</cp:lastPrinted>
  <dcterms:created xsi:type="dcterms:W3CDTF">2021-04-05T09:58:00Z</dcterms:created>
  <dcterms:modified xsi:type="dcterms:W3CDTF">2021-04-09T03:11:00Z</dcterms:modified>
</cp:coreProperties>
</file>