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8B5B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（様式第１１－１）</w:t>
      </w:r>
    </w:p>
    <w:p w14:paraId="74EF93DA" w14:textId="77777777" w:rsidR="006E2A67" w:rsidRPr="007B2AF8" w:rsidRDefault="006E2A67" w:rsidP="006E2A67">
      <w:pPr>
        <w:jc w:val="right"/>
        <w:rPr>
          <w:sz w:val="24"/>
        </w:rPr>
      </w:pPr>
      <w:r w:rsidRPr="007B2AF8">
        <w:rPr>
          <w:rFonts w:hint="eastAsia"/>
          <w:sz w:val="24"/>
        </w:rPr>
        <w:t>【補助事業者保管用】</w:t>
      </w:r>
    </w:p>
    <w:p w14:paraId="26080DE7" w14:textId="77777777" w:rsidR="006E2A67" w:rsidRPr="007B2AF8" w:rsidRDefault="006E2A67" w:rsidP="006E2A67">
      <w:pPr>
        <w:rPr>
          <w:sz w:val="24"/>
        </w:rPr>
      </w:pPr>
    </w:p>
    <w:p w14:paraId="1E0A2C90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取得財産等管理台帳</w:t>
      </w:r>
    </w:p>
    <w:p w14:paraId="075C5B6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D2AE550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71AC3408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番　　号：　　　　　　　　</w:t>
      </w:r>
    </w:p>
    <w:p w14:paraId="76550E6A" w14:textId="77777777" w:rsidR="006E2A67" w:rsidRPr="007B2AF8" w:rsidRDefault="006E2A67" w:rsidP="006E2A67">
      <w:pPr>
        <w:jc w:val="right"/>
        <w:rPr>
          <w:u w:val="single"/>
        </w:rPr>
      </w:pPr>
    </w:p>
    <w:p w14:paraId="3816EDEC" w14:textId="77777777" w:rsidR="006E2A67" w:rsidRPr="007B2AF8" w:rsidRDefault="006E2A67" w:rsidP="006E2A67">
      <w:pPr>
        <w:jc w:val="right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6E2A67" w:rsidRPr="007B2AF8" w14:paraId="649E49A4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62B2427C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6BAD8163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7A4993D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73B9C06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817F24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09B6A886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F6BD387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269EBA63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261215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5349A581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B5F32F5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E32CCD4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1DE8A31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00C5FE3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46B6D27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EB5A99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4A3853F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DFAB8B2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468C6FD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4AA4ED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7B2AF8" w14:paraId="5ED853D7" w14:textId="77777777" w:rsidTr="00CB7351">
        <w:tc>
          <w:tcPr>
            <w:tcW w:w="1194" w:type="dxa"/>
            <w:shd w:val="clear" w:color="auto" w:fill="auto"/>
          </w:tcPr>
          <w:p w14:paraId="277C0EBE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D4E53A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0EC3C8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1DBFC5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0F6C4689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7DAC0B3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E1F5F15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48F6A1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CE6D14D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DF826A1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EEB60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7CAAFBD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35C4ED82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C15411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088E6D" w14:textId="5E1CB63A" w:rsidR="006E2A67" w:rsidRPr="007B2AF8" w:rsidRDefault="006E2A67" w:rsidP="009A76C0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</w:t>
      </w:r>
      <w:r w:rsidR="00DA556F">
        <w:rPr>
          <w:rFonts w:ascii="ＭＳ 明朝" w:hAnsi="ＭＳ 明朝" w:hint="eastAsia"/>
          <w:sz w:val="24"/>
          <w:szCs w:val="24"/>
        </w:rPr>
        <w:t xml:space="preserve">令和元年度補正予算・令和３年度補正予算　</w:t>
      </w:r>
      <w:r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小規模事業者持続化補助金＜一般型＞交付規程第２５条第１項に定める処分制限額以上の財産とする。</w:t>
      </w:r>
    </w:p>
    <w:p w14:paraId="3CD9E1D9" w14:textId="0E87B36E" w:rsidR="006E2A67" w:rsidRPr="007B2AF8" w:rsidRDefault="006E2A67" w:rsidP="009A76C0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２．数量は、同一規格であれば一括して記載して差し支えない。ただし、単価が異なる</w:t>
      </w:r>
      <w:r w:rsidR="00DA556F">
        <w:rPr>
          <w:rFonts w:ascii="ＭＳ 明朝" w:hAnsi="ＭＳ 明朝" w:hint="eastAsia"/>
          <w:sz w:val="24"/>
          <w:szCs w:val="24"/>
        </w:rPr>
        <w:t xml:space="preserve">　　　　</w:t>
      </w:r>
      <w:r w:rsidRPr="007B2AF8">
        <w:rPr>
          <w:rFonts w:ascii="ＭＳ 明朝" w:hAnsi="ＭＳ 明朝" w:hint="eastAsia"/>
          <w:sz w:val="24"/>
          <w:szCs w:val="24"/>
        </w:rPr>
        <w:t>場合には区分して記載のこと。</w:t>
      </w:r>
    </w:p>
    <w:p w14:paraId="0DBA08B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58A5B7A2" w14:textId="02441338" w:rsidR="00054419" w:rsidRDefault="006E2A67" w:rsidP="003679EC">
      <w:pPr>
        <w:wordWrap w:val="0"/>
        <w:autoSpaceDE w:val="0"/>
        <w:autoSpaceDN w:val="0"/>
        <w:adjustRightInd w:val="0"/>
        <w:spacing w:line="329" w:lineRule="exact"/>
        <w:rPr>
          <w:rFonts w:asciiTheme="majorEastAsia" w:eastAsiaTheme="majorEastAsia" w:hAnsiTheme="majorEastAsia"/>
          <w:b/>
          <w:bCs/>
          <w:sz w:val="20"/>
          <w:szCs w:val="20"/>
          <w:u w:val="thick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４．共同事業の場合は、記載する財産ごとに、「備考」欄に所有者名を記載の</w:t>
      </w:r>
      <w:r w:rsidR="00DA556F">
        <w:rPr>
          <w:rFonts w:ascii="ＭＳ 明朝" w:hAnsi="ＭＳ 明朝" w:cs="ＭＳ 明朝" w:hint="eastAsia"/>
          <w:spacing w:val="2"/>
          <w:kern w:val="0"/>
          <w:sz w:val="24"/>
        </w:rPr>
        <w:t>こ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と。</w:t>
      </w:r>
      <w:bookmarkStart w:id="0" w:name="_GoBack"/>
      <w:bookmarkEnd w:id="0"/>
    </w:p>
    <w:p w14:paraId="2B9B2871" w14:textId="77777777" w:rsidR="00C67FF0" w:rsidRPr="00216834" w:rsidRDefault="00C67FF0" w:rsidP="00BD7035">
      <w:pPr>
        <w:jc w:val="left"/>
        <w:rPr>
          <w:rFonts w:ascii="游ゴシック" w:eastAsia="游ゴシック" w:hAnsi="游ゴシック"/>
          <w:szCs w:val="21"/>
        </w:rPr>
      </w:pPr>
    </w:p>
    <w:sectPr w:rsidR="00C67FF0" w:rsidRPr="00216834" w:rsidSect="003679EC">
      <w:headerReference w:type="default" r:id="rId8"/>
      <w:headerReference w:type="first" r:id="rId9"/>
      <w:footerReference w:type="first" r:id="rId10"/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C86BF" w14:textId="77777777" w:rsidR="001A44B6" w:rsidRDefault="001A44B6" w:rsidP="00C77227">
      <w:r>
        <w:separator/>
      </w:r>
    </w:p>
  </w:endnote>
  <w:endnote w:type="continuationSeparator" w:id="0">
    <w:p w14:paraId="1B11FC6F" w14:textId="77777777" w:rsidR="001A44B6" w:rsidRDefault="001A44B6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096263" w14:textId="77777777" w:rsidR="001A44B6" w:rsidRDefault="001A44B6" w:rsidP="00C77227">
      <w:r>
        <w:separator/>
      </w:r>
    </w:p>
  </w:footnote>
  <w:footnote w:type="continuationSeparator" w:id="0">
    <w:p w14:paraId="3F98D942" w14:textId="77777777" w:rsidR="001A44B6" w:rsidRDefault="001A44B6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6C16"/>
    <w:rsid w:val="00087329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8BA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4B6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79EC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47FD7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5FA8"/>
    <w:rsid w:val="007E6A4B"/>
    <w:rsid w:val="007E7B85"/>
    <w:rsid w:val="007E7D8D"/>
    <w:rsid w:val="007F4275"/>
    <w:rsid w:val="007F7555"/>
    <w:rsid w:val="00800BE3"/>
    <w:rsid w:val="008020C8"/>
    <w:rsid w:val="00802462"/>
    <w:rsid w:val="0080417D"/>
    <w:rsid w:val="00804B27"/>
    <w:rsid w:val="00804DFA"/>
    <w:rsid w:val="0080580C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5DDE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67F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2E34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C26B4-3EAD-47FF-A0AF-AB5C7961F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8</cp:revision>
  <cp:lastPrinted>2022-03-17T01:59:00Z</cp:lastPrinted>
  <dcterms:created xsi:type="dcterms:W3CDTF">2022-08-30T10:05:00Z</dcterms:created>
  <dcterms:modified xsi:type="dcterms:W3CDTF">2022-09-05T05:34:00Z</dcterms:modified>
</cp:coreProperties>
</file>